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80"/>
        <w:gridCol w:w="453"/>
        <w:gridCol w:w="3687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2020年龙岗区中小企业上云计划（第一批）拟扶持企业名单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拟扶持金额（万元）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深圳市乐源智能股份有限公司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69731.40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深圳市纵维立方科技有限公司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69933.10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雅骏光学科技（深圳）有限公司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69341.00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深圳市科信通信技术股份有限公司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68557.90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深圳市普森斯科技有限公司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70000.00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七彩人生集团有限公司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69739.74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深圳富视安智能科技有限公司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69911.20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深圳市乐福衡器有限公司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69341.00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深圳市汇春科技股份有限公司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69725.60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百恩实业（深圳）有限公司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69025.60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深圳市振勤电子科技有限公司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56137.00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深圳市威可特电子科技有限公司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69886.40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深圳市同创新佳科技有限公司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69831.00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深圳市实益达智能技术有限公司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69286.50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深圳市瑞邦精密机械有限公司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金蝶云星空(企业版)SaaS版定制版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70000.00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深圳市今天国际智能机器人有限公司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69293.40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深圳市德达康健股份有限公司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69656.00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深圳市宝龙辉鞋业有限公司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深圳市奥伦德元器件有限公司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深圳市维盛泰光电有限公司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御田二工业（深圳）有限公司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67000.10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深圳新生派科技有限公司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深圳市天丽汽车电子科技有限公司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深圳市磐鼎科技有限公司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深圳市钒德电子有限公司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69636.00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深圳市伟创源科技有限公司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深圳市展旺能源管理有限公司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深圳市松大玻璃家具有限公司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深圳市高帆家私有限公司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深圳市美志光电技术有限公司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深圳市延创兴电子有限公司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深圳市广立进科技有限公司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WeLink服务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70000.00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深圳丽泽智能科技有限公司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69655.20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深圳市简工智能科技有限公司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70000.00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深圳市宽田科技有限公司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研发设计CAD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67104.00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深圳市爱默斯科技有限公司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69586.80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深圳市逗点生物技术有限公司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69928.64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深圳市惟电创新科技有限公司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深圳申辰星科技有限公司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深圳市华光明眼镜制造有限公司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深圳市智兴盛电子有限公司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深圳市慧明捷科技有限公司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深圳英伦科技股份有限公司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56406.40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深圳因赛德思医疗科技有限公司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68846.26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深圳市粤之彩印刷有限公司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深圳市赛锐琪科技有限公司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49509.60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深圳市锐吉电子科技有限公司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深圳市群意电子有限公司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Welink套餐包A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66238.00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深圳市欧普士电子技术有限公司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70000.00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深圳市合方圆模塑科技有限公司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69025.60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深圳市光宝光电有限公司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金蝶云星空(企业版)SaaS版定制版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70000.00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深圳市创遥科技有限公司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68242.00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深圳市川菱科技有限公司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恒天益科技(深圳)有限公司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68987.20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深圳市八方通达科技有限公司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广东万维半导体技术有限公司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69725.60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深圳市齐圣达实业发展有限公司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70000.00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深圳市华峥科技有限公司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Welink套餐包A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66238.00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深圳铃本塑胶有限公司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69517.47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深圳市友事达塑胶制品有限公司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深圳市好年璟科技有限公司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Welink套餐包A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66238.00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深圳市鹏城电气有限公司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深圳市正亚激光设备有限公司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Welink套餐包A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66238.00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深圳市福乐沃光电科技有限公司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深圳市新丽晶眼镜制造有限公司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70000.00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深圳市嘉莹达电子有限公司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深圳市协升精密制品有限公司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深圳市安普旭电子科技有限公司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深圳力越新材料有限公司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嘉利胶袋制品（深圳）有限公司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彩霸纸制品(深圳)有限公司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朗科塑胶（深圳）有限公司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69025.60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深圳市中科精密设备有限公司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深圳市贵庭机电设备有限公司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深圳市科迪印刷有限公司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深圳市骏强五金制品有限公司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彪域科技（深圳）有限公司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深圳市喀尔木环保材料有限公司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T+Cloud 标准 版财务生产一 体化（5 用 户）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深圳市艾克斯自动化技术开发有限公司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Welink套餐包A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66238.00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深圳市华科创智技术有限公司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深圳市欣裕达机械设备有限公司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67457.47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深圳市诚德来实业有限公司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IaaS云服务资源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25592.00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深圳市德标电池科技有限公司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中晨科技（深圳）有限公司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深圳市耐思特实业有限公司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深圳市艾比斯精密科技有限公司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深圳市新元素医疗技术开发有限公司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69509.00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深圳市古方中药饮片有限公司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深圳市爱克斯达电子有限公司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赛瀚德MES制造执行系统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69059.00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A7C15"/>
    <w:rsid w:val="179C6F73"/>
    <w:rsid w:val="24104533"/>
    <w:rsid w:val="28916350"/>
    <w:rsid w:val="2A0E2ACE"/>
    <w:rsid w:val="31D55090"/>
    <w:rsid w:val="3E8319E0"/>
    <w:rsid w:val="40096EB2"/>
    <w:rsid w:val="41DF025B"/>
    <w:rsid w:val="46DF0E59"/>
    <w:rsid w:val="572B6D64"/>
    <w:rsid w:val="5C3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2020-09-27T03:01:00Z</dcterms:created>
  <dc:creator>李曼婷</dc:creator>
  <cp:lastModifiedBy>张磊</cp:lastModifiedBy>
  <dcterms:modified xsi:type="dcterms:W3CDTF">2020-12-10T09:18:33Z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