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4D" w:rsidRPr="00DD08F4" w:rsidRDefault="0049684D" w:rsidP="0049684D">
      <w:pPr>
        <w:adjustRightInd w:val="0"/>
        <w:snapToGrid w:val="0"/>
        <w:spacing w:line="560" w:lineRule="exact"/>
        <w:jc w:val="center"/>
        <w:rPr>
          <w:rFonts w:ascii="微软简标宋" w:eastAsia="微软简标宋" w:hAnsi="Calibri" w:cs="Times New Roman"/>
          <w:snapToGrid w:val="0"/>
          <w:color w:val="000000" w:themeColor="text1"/>
          <w:kern w:val="0"/>
          <w:sz w:val="36"/>
          <w:szCs w:val="36"/>
        </w:rPr>
      </w:pPr>
      <w:r w:rsidRPr="00DD08F4">
        <w:rPr>
          <w:rFonts w:ascii="微软简标宋" w:eastAsia="微软简标宋" w:hAnsi="Calibri" w:cs="Times New Roman" w:hint="eastAsia"/>
          <w:snapToGrid w:val="0"/>
          <w:color w:val="000000" w:themeColor="text1"/>
          <w:kern w:val="0"/>
          <w:sz w:val="36"/>
          <w:szCs w:val="36"/>
        </w:rPr>
        <w:t>徐汇区政府质量</w:t>
      </w:r>
      <w:proofErr w:type="gramStart"/>
      <w:r w:rsidRPr="00DD08F4">
        <w:rPr>
          <w:rFonts w:ascii="微软简标宋" w:eastAsia="微软简标宋" w:hAnsi="Calibri" w:cs="Times New Roman" w:hint="eastAsia"/>
          <w:snapToGrid w:val="0"/>
          <w:color w:val="000000" w:themeColor="text1"/>
          <w:kern w:val="0"/>
          <w:sz w:val="36"/>
          <w:szCs w:val="36"/>
        </w:rPr>
        <w:t>奖管理</w:t>
      </w:r>
      <w:proofErr w:type="gramEnd"/>
      <w:r w:rsidRPr="00DD08F4">
        <w:rPr>
          <w:rFonts w:ascii="微软简标宋" w:eastAsia="微软简标宋" w:hAnsi="Calibri" w:cs="Times New Roman" w:hint="eastAsia"/>
          <w:snapToGrid w:val="0"/>
          <w:color w:val="000000" w:themeColor="text1"/>
          <w:kern w:val="0"/>
          <w:sz w:val="36"/>
          <w:szCs w:val="36"/>
        </w:rPr>
        <w:t>办法</w:t>
      </w:r>
      <w:r w:rsidR="003344A4">
        <w:rPr>
          <w:rFonts w:ascii="微软简标宋" w:eastAsia="微软简标宋" w:hAnsi="Calibri" w:cs="Times New Roman" w:hint="eastAsia"/>
          <w:snapToGrid w:val="0"/>
          <w:color w:val="000000" w:themeColor="text1"/>
          <w:kern w:val="0"/>
          <w:sz w:val="36"/>
          <w:szCs w:val="36"/>
        </w:rPr>
        <w:t>（征求意见稿）</w:t>
      </w:r>
    </w:p>
    <w:p w:rsidR="0049684D" w:rsidRPr="003344A4" w:rsidRDefault="0049684D" w:rsidP="0049684D">
      <w:pPr>
        <w:adjustRightInd w:val="0"/>
        <w:snapToGrid w:val="0"/>
        <w:spacing w:line="560" w:lineRule="exact"/>
        <w:ind w:firstLineChars="200" w:firstLine="420"/>
        <w:rPr>
          <w:rFonts w:ascii="Calibri" w:eastAsia="宋体" w:hAnsi="Calibri" w:cs="Times New Roman"/>
          <w:color w:val="000000" w:themeColor="text1"/>
        </w:rPr>
      </w:pPr>
    </w:p>
    <w:p w:rsidR="0049684D" w:rsidRPr="00DD08F4" w:rsidRDefault="0049684D" w:rsidP="0049684D">
      <w:pPr>
        <w:adjustRightInd w:val="0"/>
        <w:snapToGrid w:val="0"/>
        <w:spacing w:line="560" w:lineRule="exact"/>
        <w:jc w:val="center"/>
        <w:rPr>
          <w:rFonts w:ascii="黑体" w:eastAsia="黑体" w:hAnsi="黑体" w:cs="Times New Roman"/>
          <w:bCs/>
          <w:color w:val="000000" w:themeColor="text1"/>
          <w:sz w:val="32"/>
          <w:szCs w:val="32"/>
        </w:rPr>
      </w:pPr>
      <w:r w:rsidRPr="00DD08F4">
        <w:rPr>
          <w:rFonts w:ascii="黑体" w:eastAsia="黑体" w:hAnsi="黑体" w:cs="Times New Roman" w:hint="eastAsia"/>
          <w:bCs/>
          <w:color w:val="000000" w:themeColor="text1"/>
          <w:sz w:val="32"/>
          <w:szCs w:val="32"/>
        </w:rPr>
        <w:t>第一章  总  则</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rPr>
          <w:rFonts w:ascii="仿宋_GB2312" w:eastAsia="仿宋_GB2312" w:hAnsi="宋体" w:cs="Times New Roman"/>
          <w:color w:val="000000" w:themeColor="text1"/>
          <w:sz w:val="32"/>
          <w:szCs w:val="32"/>
        </w:rPr>
      </w:pPr>
      <w:r w:rsidRPr="00DD08F4">
        <w:rPr>
          <w:rFonts w:ascii="黑体" w:eastAsia="黑体" w:hAnsi="黑体" w:cs="宋体" w:hint="eastAsia"/>
          <w:color w:val="000000" w:themeColor="text1"/>
          <w:sz w:val="32"/>
          <w:szCs w:val="32"/>
        </w:rPr>
        <w:t>第</w:t>
      </w:r>
      <w:r w:rsidRPr="00DD08F4">
        <w:rPr>
          <w:rFonts w:ascii="黑体" w:eastAsia="黑体" w:hAnsi="黑体" w:cs="宋体" w:hint="eastAsia"/>
          <w:color w:val="000000" w:themeColor="text1"/>
          <w:spacing w:val="-2"/>
          <w:sz w:val="32"/>
          <w:szCs w:val="32"/>
        </w:rPr>
        <w:t xml:space="preserve">一条 </w:t>
      </w:r>
      <w:r w:rsidRPr="00DD08F4">
        <w:rPr>
          <w:rFonts w:ascii="仿宋_GB2312" w:eastAsia="仿宋_GB2312" w:hAnsi="宋体" w:cs="Times New Roman" w:hint="eastAsia"/>
          <w:color w:val="000000" w:themeColor="text1"/>
          <w:sz w:val="32"/>
          <w:szCs w:val="32"/>
        </w:rPr>
        <w:t>（目的宗旨）</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Times New Roman" w:hint="eastAsia"/>
          <w:color w:val="000000" w:themeColor="text1"/>
          <w:sz w:val="32"/>
          <w:szCs w:val="32"/>
        </w:rPr>
        <w:t>为大力实施“质量强区”战略，引导激励各类组织和个人加强质量管理、重视品牌创新、追求卓越绩效，充分发挥质量和创新在经济社会发展中的双轮驱动作用，不断提升我区质量水平和综合竞争力，</w:t>
      </w:r>
      <w:r w:rsidRPr="00DD08F4">
        <w:rPr>
          <w:rFonts w:ascii="仿宋_GB2312" w:eastAsia="仿宋_GB2312" w:hAnsi="方正仿宋_GB18030" w:cs="方正仿宋_GB18030" w:hint="eastAsia"/>
          <w:color w:val="000000" w:themeColor="text1"/>
          <w:sz w:val="32"/>
          <w:szCs w:val="32"/>
        </w:rPr>
        <w:t>推动徐汇经济社会的高质量发展</w:t>
      </w:r>
      <w:r w:rsidRPr="00DD08F4">
        <w:rPr>
          <w:rFonts w:ascii="仿宋_GB2312" w:eastAsia="仿宋_GB2312" w:hAnsi="宋体" w:cs="Times New Roman" w:hint="eastAsia"/>
          <w:color w:val="000000" w:themeColor="text1"/>
          <w:sz w:val="32"/>
          <w:szCs w:val="32"/>
        </w:rPr>
        <w:t>，</w:t>
      </w:r>
      <w:r w:rsidRPr="00DD08F4">
        <w:rPr>
          <w:rFonts w:ascii="仿宋_GB2312" w:eastAsia="仿宋_GB2312" w:hAnsi="宋体" w:cs="宋体" w:hint="eastAsia"/>
          <w:color w:val="000000" w:themeColor="text1"/>
          <w:sz w:val="32"/>
          <w:szCs w:val="32"/>
        </w:rPr>
        <w:t>根据《中华人民共和国产品质量法》</w:t>
      </w:r>
      <w:r w:rsidRPr="00DD08F4">
        <w:rPr>
          <w:rFonts w:ascii="仿宋_GB2312" w:eastAsia="仿宋_GB2312" w:hAnsi="方正仿宋_GB18030" w:cs="方正仿宋_GB18030" w:hint="eastAsia"/>
          <w:color w:val="000000" w:themeColor="text1"/>
          <w:sz w:val="32"/>
          <w:szCs w:val="32"/>
        </w:rPr>
        <w:t>《中共中央国务院关于加强和完善城乡社区治理的意见》</w:t>
      </w:r>
      <w:r w:rsidRPr="00DD08F4">
        <w:rPr>
          <w:rFonts w:ascii="仿宋_GB2312" w:eastAsia="仿宋_GB2312" w:hAnsi="宋体" w:cs="宋体" w:hint="eastAsia"/>
          <w:color w:val="000000" w:themeColor="text1"/>
          <w:sz w:val="32"/>
          <w:szCs w:val="32"/>
        </w:rPr>
        <w:t>以及《上海市产品质量条例》《上海市政府质量奖管理办法》</w:t>
      </w:r>
      <w:r w:rsidRPr="00DD08F4">
        <w:rPr>
          <w:rFonts w:ascii="仿宋_GB2312" w:eastAsia="仿宋_GB2312" w:hAnsi="方正仿宋_GB18030" w:cs="方正仿宋_GB18030" w:hint="eastAsia"/>
          <w:color w:val="000000" w:themeColor="text1"/>
          <w:sz w:val="32"/>
          <w:szCs w:val="32"/>
        </w:rPr>
        <w:t>《中共上海市委 上海市人民政府关于进一步创新社会治理加强基层建设的意见》</w:t>
      </w:r>
      <w:r w:rsidRPr="00DD08F4">
        <w:rPr>
          <w:rFonts w:ascii="仿宋_GB2312" w:eastAsia="仿宋_GB2312" w:hAnsi="宋体" w:cs="宋体" w:hint="eastAsia"/>
          <w:color w:val="000000" w:themeColor="text1"/>
          <w:sz w:val="32"/>
          <w:szCs w:val="32"/>
        </w:rPr>
        <w:t>的有关规定，结合徐汇区实际，制定本办法。</w:t>
      </w:r>
    </w:p>
    <w:p w:rsidR="0049684D" w:rsidRPr="00DD08F4" w:rsidRDefault="0049684D" w:rsidP="0049684D">
      <w:pPr>
        <w:adjustRightInd w:val="0"/>
        <w:snapToGrid w:val="0"/>
        <w:spacing w:line="560" w:lineRule="exact"/>
        <w:ind w:firstLineChars="200" w:firstLine="640"/>
        <w:rPr>
          <w:rFonts w:ascii="仿宋_GB2312" w:eastAsia="仿宋_GB2312" w:hAnsi="宋体" w:cs="Times New Roman"/>
          <w:color w:val="000000" w:themeColor="text1"/>
          <w:sz w:val="32"/>
          <w:szCs w:val="32"/>
        </w:rPr>
      </w:pPr>
      <w:r w:rsidRPr="00DD08F4">
        <w:rPr>
          <w:rFonts w:ascii="黑体" w:eastAsia="黑体" w:hAnsi="黑体" w:cs="宋体" w:hint="eastAsia"/>
          <w:color w:val="000000" w:themeColor="text1"/>
          <w:sz w:val="32"/>
          <w:szCs w:val="32"/>
        </w:rPr>
        <w:t xml:space="preserve">第二条 </w:t>
      </w:r>
      <w:r w:rsidRPr="00DD08F4">
        <w:rPr>
          <w:rFonts w:ascii="仿宋_GB2312" w:eastAsia="仿宋_GB2312" w:hAnsi="宋体" w:cs="Times New Roman" w:hint="eastAsia"/>
          <w:color w:val="000000" w:themeColor="text1"/>
          <w:sz w:val="32"/>
          <w:szCs w:val="32"/>
        </w:rPr>
        <w:t>（奖项设置）</w:t>
      </w:r>
    </w:p>
    <w:p w:rsidR="0049684D" w:rsidRPr="00DD08F4" w:rsidRDefault="0049684D" w:rsidP="0049684D">
      <w:pPr>
        <w:adjustRightInd w:val="0"/>
        <w:snapToGrid w:val="0"/>
        <w:spacing w:line="560" w:lineRule="exact"/>
        <w:ind w:firstLineChars="200" w:firstLine="632"/>
        <w:rPr>
          <w:rFonts w:ascii="仿宋_GB2312" w:eastAsia="仿宋_GB2312" w:hAnsi="宋体" w:cs="宋体"/>
          <w:color w:val="000000" w:themeColor="text1"/>
          <w:spacing w:val="-2"/>
          <w:sz w:val="32"/>
          <w:szCs w:val="32"/>
        </w:rPr>
      </w:pPr>
      <w:r w:rsidRPr="00DD08F4">
        <w:rPr>
          <w:rFonts w:ascii="仿宋_GB2312" w:eastAsia="仿宋_GB2312" w:hAnsi="宋体" w:cs="宋体" w:hint="eastAsia"/>
          <w:color w:val="000000" w:themeColor="text1"/>
          <w:spacing w:val="-2"/>
          <w:sz w:val="32"/>
          <w:szCs w:val="32"/>
        </w:rPr>
        <w:t>本办法所称徐汇区政府质量奖</w:t>
      </w:r>
      <w:r w:rsidRPr="00CE69DC">
        <w:rPr>
          <w:rFonts w:ascii="仿宋_GB2312" w:eastAsia="仿宋_GB2312" w:hAnsi="宋体" w:cs="宋体" w:hint="eastAsia"/>
          <w:color w:val="000000" w:themeColor="text1"/>
          <w:spacing w:val="-2"/>
          <w:sz w:val="32"/>
          <w:szCs w:val="32"/>
        </w:rPr>
        <w:t>是徐汇区最高等级的质量荣誉</w:t>
      </w:r>
      <w:r>
        <w:rPr>
          <w:rFonts w:ascii="仿宋_GB2312" w:eastAsia="仿宋_GB2312" w:hAnsi="宋体" w:cs="宋体" w:hint="eastAsia"/>
          <w:color w:val="000000" w:themeColor="text1"/>
          <w:spacing w:val="-2"/>
          <w:sz w:val="32"/>
          <w:szCs w:val="32"/>
        </w:rPr>
        <w:t>，</w:t>
      </w:r>
      <w:r w:rsidRPr="00DD08F4">
        <w:rPr>
          <w:rFonts w:ascii="仿宋_GB2312" w:eastAsia="仿宋_GB2312" w:hAnsi="宋体" w:cs="宋体" w:hint="eastAsia"/>
          <w:color w:val="000000" w:themeColor="text1"/>
          <w:spacing w:val="-2"/>
          <w:sz w:val="32"/>
          <w:szCs w:val="32"/>
        </w:rPr>
        <w:t>设“徐汇区区长质量奖”和“徐汇区质量奖”，分为组织和个人奖</w:t>
      </w:r>
      <w:r w:rsidRPr="00CE69DC">
        <w:rPr>
          <w:rFonts w:ascii="仿宋_GB2312" w:eastAsia="仿宋_GB2312" w:hAnsi="宋体" w:cs="宋体" w:hint="eastAsia"/>
          <w:color w:val="000000" w:themeColor="text1"/>
          <w:spacing w:val="-2"/>
          <w:sz w:val="32"/>
          <w:szCs w:val="32"/>
        </w:rPr>
        <w:t>。</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pacing w:val="-2"/>
          <w:sz w:val="32"/>
          <w:szCs w:val="32"/>
        </w:rPr>
      </w:pPr>
      <w:r w:rsidRPr="00DD08F4">
        <w:rPr>
          <w:rFonts w:ascii="仿宋_GB2312" w:eastAsia="仿宋_GB2312" w:hAnsi="宋体" w:cs="Times New Roman" w:hint="eastAsia"/>
          <w:color w:val="000000" w:themeColor="text1"/>
          <w:sz w:val="32"/>
          <w:szCs w:val="32"/>
        </w:rPr>
        <w:t>（一）徐汇区区</w:t>
      </w:r>
      <w:proofErr w:type="gramStart"/>
      <w:r w:rsidRPr="00DD08F4">
        <w:rPr>
          <w:rFonts w:ascii="仿宋_GB2312" w:eastAsia="仿宋_GB2312" w:hAnsi="宋体" w:cs="Times New Roman" w:hint="eastAsia"/>
          <w:color w:val="000000" w:themeColor="text1"/>
          <w:sz w:val="32"/>
          <w:szCs w:val="32"/>
        </w:rPr>
        <w:t>长质量</w:t>
      </w:r>
      <w:proofErr w:type="gramEnd"/>
      <w:r w:rsidRPr="00DD08F4">
        <w:rPr>
          <w:rFonts w:ascii="仿宋_GB2312" w:eastAsia="仿宋_GB2312" w:hAnsi="宋体" w:cs="Times New Roman" w:hint="eastAsia"/>
          <w:color w:val="000000" w:themeColor="text1"/>
          <w:sz w:val="32"/>
          <w:szCs w:val="32"/>
        </w:rPr>
        <w:t>奖主要授予质量管理水平卓越、自主创新能力显著、经济效益和社会效益处于本区和全市同行领先地位、具有标杆示范作用的组织，和质量工作成绩显著、对促进徐汇经济社会发展做出突出贡献的个人。</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pacing w:val="-2"/>
          <w:sz w:val="32"/>
          <w:szCs w:val="32"/>
        </w:rPr>
      </w:pPr>
      <w:r w:rsidRPr="00DD08F4">
        <w:rPr>
          <w:rFonts w:ascii="仿宋_GB2312" w:eastAsia="仿宋_GB2312" w:hAnsi="宋体" w:cs="Times New Roman" w:hint="eastAsia"/>
          <w:color w:val="000000" w:themeColor="text1"/>
          <w:sz w:val="32"/>
          <w:szCs w:val="32"/>
        </w:rPr>
        <w:t>（二）徐汇区质量奖主要授予质量管理水平优秀、自主创新能力强、经济效益和社会效益在本区同行业内处于领先地位、</w:t>
      </w:r>
      <w:r w:rsidRPr="00DD08F4">
        <w:rPr>
          <w:rFonts w:ascii="仿宋_GB2312" w:eastAsia="仿宋_GB2312" w:hAnsi="宋体" w:cs="Times New Roman" w:hint="eastAsia"/>
          <w:color w:val="000000" w:themeColor="text1"/>
          <w:sz w:val="32"/>
          <w:szCs w:val="32"/>
        </w:rPr>
        <w:lastRenderedPageBreak/>
        <w:t>具有标杆示范作用或在质量管理、品牌建设等方面取得突出创新成果的组织，和质量工作成绩突出、对推动企业、行业发展做出重要贡献的个人。</w:t>
      </w:r>
    </w:p>
    <w:p w:rsidR="0049684D" w:rsidRPr="00DD08F4" w:rsidRDefault="0049684D" w:rsidP="0049684D">
      <w:pPr>
        <w:adjustRightInd w:val="0"/>
        <w:snapToGrid w:val="0"/>
        <w:spacing w:line="560" w:lineRule="exact"/>
        <w:ind w:firstLineChars="200" w:firstLine="640"/>
        <w:rPr>
          <w:rFonts w:ascii="仿宋_GB2312" w:eastAsia="仿宋_GB2312" w:hAnsi="宋体" w:cs="宋体"/>
          <w:snapToGrid w:val="0"/>
          <w:color w:val="000000" w:themeColor="text1"/>
          <w:kern w:val="0"/>
          <w:sz w:val="32"/>
          <w:szCs w:val="32"/>
        </w:rPr>
      </w:pPr>
      <w:r w:rsidRPr="00DD08F4">
        <w:rPr>
          <w:rFonts w:ascii="黑体" w:eastAsia="黑体" w:hAnsi="黑体" w:cs="宋体" w:hint="eastAsia"/>
          <w:color w:val="000000" w:themeColor="text1"/>
          <w:sz w:val="32"/>
          <w:szCs w:val="32"/>
        </w:rPr>
        <w:t xml:space="preserve">第三条 </w:t>
      </w:r>
      <w:r w:rsidRPr="00DD08F4">
        <w:rPr>
          <w:rFonts w:ascii="仿宋_GB2312" w:eastAsia="仿宋_GB2312" w:hAnsi="宋体" w:cs="宋体" w:hint="eastAsia"/>
          <w:snapToGrid w:val="0"/>
          <w:color w:val="000000" w:themeColor="text1"/>
          <w:kern w:val="0"/>
          <w:sz w:val="32"/>
          <w:szCs w:val="32"/>
        </w:rPr>
        <w:t>（类别设置）</w:t>
      </w:r>
    </w:p>
    <w:p w:rsidR="0049684D" w:rsidRPr="00DD08F4" w:rsidRDefault="0049684D" w:rsidP="0049684D">
      <w:pPr>
        <w:adjustRightInd w:val="0"/>
        <w:snapToGrid w:val="0"/>
        <w:spacing w:line="560" w:lineRule="exact"/>
        <w:ind w:firstLineChars="200" w:firstLine="632"/>
        <w:rPr>
          <w:rFonts w:ascii="黑体" w:eastAsia="黑体" w:hAnsi="黑体" w:cs="宋体"/>
          <w:color w:val="000000" w:themeColor="text1"/>
          <w:sz w:val="32"/>
          <w:szCs w:val="32"/>
        </w:rPr>
      </w:pPr>
      <w:r w:rsidRPr="00DD08F4">
        <w:rPr>
          <w:rFonts w:ascii="仿宋_GB2312" w:eastAsia="仿宋_GB2312" w:hAnsi="宋体" w:cs="宋体" w:hint="eastAsia"/>
          <w:color w:val="000000" w:themeColor="text1"/>
          <w:spacing w:val="-2"/>
          <w:sz w:val="32"/>
          <w:szCs w:val="32"/>
        </w:rPr>
        <w:t>徐汇区政府质量奖分为卓越绩效项目和社会治理项目两大类别。</w:t>
      </w:r>
    </w:p>
    <w:p w:rsidR="0049684D" w:rsidRPr="00DD08F4" w:rsidRDefault="0049684D" w:rsidP="0049684D">
      <w:pPr>
        <w:adjustRightInd w:val="0"/>
        <w:snapToGrid w:val="0"/>
        <w:spacing w:line="560" w:lineRule="exact"/>
        <w:ind w:firstLineChars="200" w:firstLine="640"/>
        <w:rPr>
          <w:rFonts w:ascii="仿宋_GB2312" w:eastAsia="仿宋_GB2312" w:hAnsi="宋体" w:cs="Times New Roman"/>
          <w:color w:val="000000" w:themeColor="text1"/>
          <w:sz w:val="32"/>
          <w:szCs w:val="32"/>
        </w:rPr>
      </w:pPr>
      <w:r w:rsidRPr="00DD08F4">
        <w:rPr>
          <w:rFonts w:ascii="黑体" w:eastAsia="黑体" w:hAnsi="黑体" w:cs="宋体" w:hint="eastAsia"/>
          <w:color w:val="000000" w:themeColor="text1"/>
          <w:sz w:val="32"/>
          <w:szCs w:val="32"/>
        </w:rPr>
        <w:t xml:space="preserve">第四条 </w:t>
      </w:r>
      <w:r w:rsidRPr="00DD08F4">
        <w:rPr>
          <w:rFonts w:ascii="仿宋_GB2312" w:eastAsia="仿宋_GB2312" w:hAnsi="宋体" w:cs="Times New Roman" w:hint="eastAsia"/>
          <w:color w:val="000000" w:themeColor="text1"/>
          <w:sz w:val="32"/>
          <w:szCs w:val="32"/>
        </w:rPr>
        <w:t>（评定原则）</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pacing w:val="-2"/>
          <w:sz w:val="32"/>
          <w:szCs w:val="32"/>
        </w:rPr>
      </w:pPr>
      <w:r w:rsidRPr="00DD08F4">
        <w:rPr>
          <w:rFonts w:ascii="仿宋_GB2312" w:eastAsia="仿宋_GB2312" w:hAnsi="宋体" w:cs="宋体" w:hint="eastAsia"/>
          <w:snapToGrid w:val="0"/>
          <w:color w:val="000000" w:themeColor="text1"/>
          <w:kern w:val="0"/>
          <w:sz w:val="32"/>
          <w:szCs w:val="32"/>
        </w:rPr>
        <w:t>区政府质量奖的评审工作在组织和个人自愿申请的基础上，坚持科学、客观、公正和严格标准、好中选优的原则。</w:t>
      </w:r>
    </w:p>
    <w:p w:rsidR="0049684D" w:rsidRPr="00DD08F4" w:rsidRDefault="0049684D" w:rsidP="0049684D">
      <w:pPr>
        <w:adjustRightInd w:val="0"/>
        <w:snapToGrid w:val="0"/>
        <w:spacing w:line="560" w:lineRule="exact"/>
        <w:ind w:firstLineChars="200" w:firstLine="640"/>
        <w:rPr>
          <w:rFonts w:ascii="仿宋_GB2312" w:eastAsia="仿宋_GB2312" w:hAnsi="宋体" w:cs="Times New Roman"/>
          <w:color w:val="000000" w:themeColor="text1"/>
          <w:sz w:val="32"/>
          <w:szCs w:val="32"/>
        </w:rPr>
      </w:pPr>
      <w:r w:rsidRPr="00DD08F4">
        <w:rPr>
          <w:rFonts w:ascii="黑体" w:eastAsia="黑体" w:hAnsi="黑体" w:cs="宋体" w:hint="eastAsia"/>
          <w:color w:val="000000" w:themeColor="text1"/>
          <w:sz w:val="32"/>
          <w:szCs w:val="32"/>
        </w:rPr>
        <w:t xml:space="preserve">第五条 </w:t>
      </w:r>
      <w:r w:rsidRPr="00DD08F4">
        <w:rPr>
          <w:rFonts w:ascii="仿宋_GB2312" w:eastAsia="仿宋_GB2312" w:hAnsi="宋体" w:cs="Times New Roman" w:hint="eastAsia"/>
          <w:color w:val="000000" w:themeColor="text1"/>
          <w:sz w:val="32"/>
          <w:szCs w:val="32"/>
        </w:rPr>
        <w:t>（奖励数量）</w:t>
      </w:r>
    </w:p>
    <w:p w:rsidR="0049684D" w:rsidRPr="00DD08F4" w:rsidRDefault="0049684D" w:rsidP="0049684D">
      <w:pPr>
        <w:adjustRightInd w:val="0"/>
        <w:snapToGrid w:val="0"/>
        <w:spacing w:line="560" w:lineRule="exact"/>
        <w:ind w:firstLineChars="200" w:firstLine="640"/>
        <w:rPr>
          <w:rFonts w:ascii="仿宋_GB2312" w:eastAsia="仿宋_GB2312" w:hAnsi="宋体" w:cs="宋体"/>
          <w:snapToGrid w:val="0"/>
          <w:color w:val="000000" w:themeColor="text1"/>
          <w:kern w:val="0"/>
          <w:sz w:val="32"/>
          <w:szCs w:val="32"/>
        </w:rPr>
      </w:pPr>
      <w:r w:rsidRPr="00DD08F4">
        <w:rPr>
          <w:rFonts w:ascii="仿宋_GB2312" w:eastAsia="仿宋_GB2312" w:hAnsi="宋体" w:cs="宋体" w:hint="eastAsia"/>
          <w:snapToGrid w:val="0"/>
          <w:color w:val="000000" w:themeColor="text1"/>
          <w:kern w:val="0"/>
          <w:sz w:val="32"/>
          <w:szCs w:val="32"/>
        </w:rPr>
        <w:t>区政府质量奖每5年评定一次。</w:t>
      </w:r>
      <w:r w:rsidRPr="00F85F28">
        <w:rPr>
          <w:rFonts w:ascii="仿宋_GB2312" w:eastAsia="仿宋_GB2312" w:hAnsi="宋体" w:cs="宋体" w:hint="eastAsia"/>
          <w:snapToGrid w:val="0"/>
          <w:color w:val="000000" w:themeColor="text1"/>
          <w:kern w:val="0"/>
          <w:sz w:val="32"/>
          <w:szCs w:val="32"/>
        </w:rPr>
        <w:t>卓越绩效项目区长质量奖获奖组织和个人各2个、</w:t>
      </w:r>
      <w:proofErr w:type="gramStart"/>
      <w:r w:rsidRPr="00F85F28">
        <w:rPr>
          <w:rFonts w:ascii="仿宋_GB2312" w:eastAsia="仿宋_GB2312" w:hAnsi="宋体" w:cs="宋体" w:hint="eastAsia"/>
          <w:snapToGrid w:val="0"/>
          <w:color w:val="000000" w:themeColor="text1"/>
          <w:kern w:val="0"/>
          <w:sz w:val="32"/>
          <w:szCs w:val="32"/>
        </w:rPr>
        <w:t>区质量</w:t>
      </w:r>
      <w:proofErr w:type="gramEnd"/>
      <w:r w:rsidRPr="00F85F28">
        <w:rPr>
          <w:rFonts w:ascii="仿宋_GB2312" w:eastAsia="仿宋_GB2312" w:hAnsi="宋体" w:cs="宋体" w:hint="eastAsia"/>
          <w:snapToGrid w:val="0"/>
          <w:color w:val="000000" w:themeColor="text1"/>
          <w:kern w:val="0"/>
          <w:sz w:val="32"/>
          <w:szCs w:val="32"/>
        </w:rPr>
        <w:t>奖获奖组织和个人各3个，共10个；社会治理项目区长质量奖获奖组织和个人各1个、</w:t>
      </w:r>
      <w:proofErr w:type="gramStart"/>
      <w:r w:rsidRPr="00F85F28">
        <w:rPr>
          <w:rFonts w:ascii="仿宋_GB2312" w:eastAsia="仿宋_GB2312" w:hAnsi="宋体" w:cs="宋体" w:hint="eastAsia"/>
          <w:snapToGrid w:val="0"/>
          <w:color w:val="000000" w:themeColor="text1"/>
          <w:kern w:val="0"/>
          <w:sz w:val="32"/>
          <w:szCs w:val="32"/>
        </w:rPr>
        <w:t>区质量</w:t>
      </w:r>
      <w:proofErr w:type="gramEnd"/>
      <w:r w:rsidRPr="00F85F28">
        <w:rPr>
          <w:rFonts w:ascii="仿宋_GB2312" w:eastAsia="仿宋_GB2312" w:hAnsi="宋体" w:cs="宋体" w:hint="eastAsia"/>
          <w:snapToGrid w:val="0"/>
          <w:color w:val="000000" w:themeColor="text1"/>
          <w:kern w:val="0"/>
          <w:sz w:val="32"/>
          <w:szCs w:val="32"/>
        </w:rPr>
        <w:t>奖获奖组织和个人各1个，共4个。上述获奖数均可少额或空缺。</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jc w:val="center"/>
        <w:rPr>
          <w:rFonts w:ascii="黑体" w:eastAsia="黑体" w:hAnsi="黑体" w:cs="Times New Roman"/>
          <w:bCs/>
          <w:color w:val="000000" w:themeColor="text1"/>
          <w:sz w:val="32"/>
          <w:szCs w:val="32"/>
        </w:rPr>
      </w:pPr>
      <w:r w:rsidRPr="00DD08F4">
        <w:rPr>
          <w:rFonts w:ascii="黑体" w:eastAsia="黑体" w:hAnsi="黑体" w:cs="Times New Roman" w:hint="eastAsia"/>
          <w:bCs/>
          <w:color w:val="000000" w:themeColor="text1"/>
          <w:sz w:val="32"/>
          <w:szCs w:val="32"/>
        </w:rPr>
        <w:t>第二章  评审标准</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rPr>
          <w:rFonts w:ascii="仿宋_GB2312" w:eastAsia="仿宋_GB2312" w:hAnsi="宋体" w:cs="Times New Roman"/>
          <w:color w:val="000000" w:themeColor="text1"/>
          <w:sz w:val="32"/>
          <w:szCs w:val="32"/>
        </w:rPr>
      </w:pPr>
      <w:r w:rsidRPr="00DD08F4">
        <w:rPr>
          <w:rFonts w:ascii="黑体" w:eastAsia="黑体" w:hAnsi="黑体" w:cs="宋体" w:hint="eastAsia"/>
          <w:color w:val="000000" w:themeColor="text1"/>
          <w:sz w:val="32"/>
          <w:szCs w:val="32"/>
        </w:rPr>
        <w:t xml:space="preserve">第六条 </w:t>
      </w:r>
      <w:r w:rsidRPr="00DD08F4">
        <w:rPr>
          <w:rFonts w:ascii="仿宋_GB2312" w:eastAsia="仿宋_GB2312" w:hAnsi="宋体" w:cs="Times New Roman" w:hint="eastAsia"/>
          <w:color w:val="000000" w:themeColor="text1"/>
          <w:sz w:val="32"/>
          <w:szCs w:val="32"/>
        </w:rPr>
        <w:t>（评审标准）</w:t>
      </w:r>
    </w:p>
    <w:p w:rsidR="0049684D" w:rsidRPr="00DD08F4" w:rsidRDefault="0049684D" w:rsidP="0049684D">
      <w:pPr>
        <w:kinsoku w:val="0"/>
        <w:overflowPunct w:val="0"/>
        <w:autoSpaceDE w:val="0"/>
        <w:autoSpaceDN w:val="0"/>
        <w:adjustRightInd w:val="0"/>
        <w:snapToGrid w:val="0"/>
        <w:spacing w:line="560" w:lineRule="exact"/>
        <w:ind w:firstLineChars="200" w:firstLine="632"/>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pacing w:val="-2"/>
          <w:sz w:val="32"/>
          <w:szCs w:val="32"/>
        </w:rPr>
        <w:t>卓越绩效项目组织评审标准采用GB/T19580《卓越绩效评价准则》，个人评审标准采用DB31/T598《上海市政府质量奖</w:t>
      </w:r>
      <w:r>
        <w:rPr>
          <w:rFonts w:ascii="仿宋_GB2312" w:eastAsia="仿宋_GB2312" w:hAnsi="宋体" w:cs="宋体" w:hint="eastAsia"/>
          <w:color w:val="000000" w:themeColor="text1"/>
          <w:spacing w:val="-2"/>
          <w:sz w:val="32"/>
          <w:szCs w:val="32"/>
        </w:rPr>
        <w:t>个人评价准则》。社会治理项目评审标准采用《徐汇区社会</w:t>
      </w:r>
      <w:r w:rsidRPr="00DD08F4">
        <w:rPr>
          <w:rFonts w:ascii="仿宋_GB2312" w:eastAsia="仿宋_GB2312" w:hAnsi="宋体" w:cs="宋体" w:hint="eastAsia"/>
          <w:color w:val="000000" w:themeColor="text1"/>
          <w:spacing w:val="-2"/>
          <w:sz w:val="32"/>
          <w:szCs w:val="32"/>
        </w:rPr>
        <w:t>治理</w:t>
      </w:r>
      <w:r>
        <w:rPr>
          <w:rFonts w:ascii="仿宋_GB2312" w:eastAsia="仿宋_GB2312" w:hAnsi="宋体" w:cs="宋体" w:hint="eastAsia"/>
          <w:color w:val="000000" w:themeColor="text1"/>
          <w:spacing w:val="-2"/>
          <w:sz w:val="32"/>
          <w:szCs w:val="32"/>
        </w:rPr>
        <w:t>创新</w:t>
      </w:r>
      <w:r w:rsidRPr="00DD08F4">
        <w:rPr>
          <w:rFonts w:ascii="仿宋_GB2312" w:eastAsia="仿宋_GB2312" w:hAnsi="宋体" w:cs="宋体" w:hint="eastAsia"/>
          <w:color w:val="000000" w:themeColor="text1"/>
          <w:spacing w:val="-2"/>
          <w:sz w:val="32"/>
          <w:szCs w:val="32"/>
        </w:rPr>
        <w:t>评价准则》。</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评</w:t>
      </w:r>
      <w:r w:rsidRPr="00DD08F4">
        <w:rPr>
          <w:rFonts w:ascii="仿宋_GB2312" w:eastAsia="仿宋_GB2312" w:hAnsi="宋体" w:cs="宋体" w:hint="eastAsia"/>
          <w:color w:val="000000" w:themeColor="text1"/>
          <w:spacing w:val="-4"/>
          <w:sz w:val="32"/>
          <w:szCs w:val="32"/>
        </w:rPr>
        <w:t>审标准可根据质量管理理论和实践的发展，适时进行修订。</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jc w:val="center"/>
        <w:rPr>
          <w:rFonts w:ascii="黑体" w:eastAsia="黑体" w:hAnsi="黑体" w:cs="Times New Roman"/>
          <w:bCs/>
          <w:color w:val="000000" w:themeColor="text1"/>
          <w:sz w:val="32"/>
          <w:szCs w:val="32"/>
        </w:rPr>
      </w:pPr>
      <w:r w:rsidRPr="00DD08F4">
        <w:rPr>
          <w:rFonts w:ascii="黑体" w:eastAsia="黑体" w:hAnsi="黑体" w:cs="Times New Roman" w:hint="eastAsia"/>
          <w:bCs/>
          <w:color w:val="000000" w:themeColor="text1"/>
          <w:sz w:val="32"/>
          <w:szCs w:val="32"/>
        </w:rPr>
        <w:lastRenderedPageBreak/>
        <w:t>第三章  评审组织</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rPr>
          <w:rFonts w:ascii="黑体" w:eastAsia="黑体" w:hAnsi="黑体" w:cs="宋体"/>
          <w:color w:val="000000" w:themeColor="text1"/>
          <w:sz w:val="32"/>
          <w:szCs w:val="32"/>
        </w:rPr>
      </w:pPr>
      <w:r w:rsidRPr="00DD08F4">
        <w:rPr>
          <w:rFonts w:ascii="黑体" w:eastAsia="黑体" w:hAnsi="黑体" w:cs="宋体" w:hint="eastAsia"/>
          <w:color w:val="000000" w:themeColor="text1"/>
          <w:sz w:val="32"/>
          <w:szCs w:val="32"/>
        </w:rPr>
        <w:t xml:space="preserve">第七条 </w:t>
      </w:r>
      <w:r w:rsidRPr="00DD08F4">
        <w:rPr>
          <w:rFonts w:ascii="仿宋_GB2312" w:eastAsia="仿宋_GB2312" w:hAnsi="宋体" w:cs="Times New Roman" w:hint="eastAsia"/>
          <w:color w:val="000000" w:themeColor="text1"/>
          <w:sz w:val="32"/>
          <w:szCs w:val="32"/>
        </w:rPr>
        <w:t>（管理机构和职能）</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为</w:t>
      </w:r>
      <w:r w:rsidRPr="00DD08F4">
        <w:rPr>
          <w:rFonts w:ascii="仿宋_GB2312" w:eastAsia="仿宋_GB2312" w:hAnsi="宋体" w:cs="宋体" w:hint="eastAsia"/>
          <w:color w:val="000000" w:themeColor="text1"/>
          <w:spacing w:val="-2"/>
          <w:sz w:val="32"/>
          <w:szCs w:val="32"/>
        </w:rPr>
        <w:t>确保区政府质量奖评审过程及结果的公正性和科学性，成立“区政府质量奖评审委员会”（以下简称“评审委”），承担区政府质量奖评审工作。</w:t>
      </w:r>
    </w:p>
    <w:p w:rsidR="0049684D" w:rsidRPr="00DD08F4" w:rsidRDefault="0049684D" w:rsidP="0049684D">
      <w:pPr>
        <w:adjustRightInd w:val="0"/>
        <w:snapToGrid w:val="0"/>
        <w:spacing w:line="560" w:lineRule="exact"/>
        <w:ind w:firstLineChars="200" w:firstLine="632"/>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pacing w:val="-2"/>
          <w:sz w:val="32"/>
          <w:szCs w:val="32"/>
        </w:rPr>
        <w:t>评审委主任由分管副区长担任，副主任由区市场监管局局长</w:t>
      </w:r>
      <w:r>
        <w:rPr>
          <w:rFonts w:ascii="仿宋_GB2312" w:eastAsia="仿宋_GB2312" w:hAnsi="宋体" w:cs="宋体" w:hint="eastAsia"/>
          <w:color w:val="000000" w:themeColor="text1"/>
          <w:spacing w:val="-2"/>
          <w:sz w:val="32"/>
          <w:szCs w:val="32"/>
        </w:rPr>
        <w:t>和</w:t>
      </w:r>
      <w:proofErr w:type="gramStart"/>
      <w:r>
        <w:rPr>
          <w:rFonts w:ascii="仿宋_GB2312" w:eastAsia="仿宋_GB2312" w:hAnsi="宋体" w:cs="宋体" w:hint="eastAsia"/>
          <w:color w:val="000000" w:themeColor="text1"/>
          <w:spacing w:val="-2"/>
          <w:sz w:val="32"/>
          <w:szCs w:val="32"/>
        </w:rPr>
        <w:t>区地区</w:t>
      </w:r>
      <w:proofErr w:type="gramEnd"/>
      <w:r>
        <w:rPr>
          <w:rFonts w:ascii="仿宋_GB2312" w:eastAsia="仿宋_GB2312" w:hAnsi="宋体" w:cs="宋体" w:hint="eastAsia"/>
          <w:color w:val="000000" w:themeColor="text1"/>
          <w:spacing w:val="-2"/>
          <w:sz w:val="32"/>
          <w:szCs w:val="32"/>
        </w:rPr>
        <w:t>办主任</w:t>
      </w:r>
      <w:r w:rsidRPr="00DD08F4">
        <w:rPr>
          <w:rFonts w:ascii="仿宋_GB2312" w:eastAsia="仿宋_GB2312" w:hAnsi="宋体" w:cs="宋体" w:hint="eastAsia"/>
          <w:color w:val="000000" w:themeColor="text1"/>
          <w:spacing w:val="-2"/>
          <w:sz w:val="32"/>
          <w:szCs w:val="32"/>
        </w:rPr>
        <w:t>担任。成员由区委宣传部、区发展改革委、区商务委、区科委、区建管委、区生态环境局、区市场监管局、区住房保障局、区应急</w:t>
      </w:r>
      <w:r w:rsidR="005843BC">
        <w:rPr>
          <w:rFonts w:ascii="仿宋_GB2312" w:eastAsia="仿宋_GB2312" w:hAnsi="宋体" w:cs="宋体" w:hint="eastAsia"/>
          <w:color w:val="000000" w:themeColor="text1"/>
          <w:spacing w:val="-2"/>
          <w:sz w:val="32"/>
          <w:szCs w:val="32"/>
        </w:rPr>
        <w:t>管理</w:t>
      </w:r>
      <w:r w:rsidRPr="00DD08F4">
        <w:rPr>
          <w:rFonts w:ascii="仿宋_GB2312" w:eastAsia="仿宋_GB2312" w:hAnsi="宋体" w:cs="宋体" w:hint="eastAsia"/>
          <w:color w:val="000000" w:themeColor="text1"/>
          <w:spacing w:val="-2"/>
          <w:sz w:val="32"/>
          <w:szCs w:val="32"/>
        </w:rPr>
        <w:t>局、</w:t>
      </w:r>
      <w:proofErr w:type="gramStart"/>
      <w:r w:rsidRPr="00DD08F4">
        <w:rPr>
          <w:rFonts w:ascii="仿宋_GB2312" w:eastAsia="仿宋_GB2312" w:hAnsi="宋体" w:cs="宋体" w:hint="eastAsia"/>
          <w:color w:val="000000" w:themeColor="text1"/>
          <w:spacing w:val="-2"/>
          <w:sz w:val="32"/>
          <w:szCs w:val="32"/>
        </w:rPr>
        <w:t>区地区</w:t>
      </w:r>
      <w:proofErr w:type="gramEnd"/>
      <w:r w:rsidRPr="00DD08F4">
        <w:rPr>
          <w:rFonts w:ascii="仿宋_GB2312" w:eastAsia="仿宋_GB2312" w:hAnsi="宋体" w:cs="宋体" w:hint="eastAsia"/>
          <w:color w:val="000000" w:themeColor="text1"/>
          <w:spacing w:val="-2"/>
          <w:sz w:val="32"/>
          <w:szCs w:val="32"/>
        </w:rPr>
        <w:t>办等单位分管领导、市市场监管</w:t>
      </w:r>
      <w:proofErr w:type="gramStart"/>
      <w:r w:rsidRPr="00DD08F4">
        <w:rPr>
          <w:rFonts w:ascii="仿宋_GB2312" w:eastAsia="仿宋_GB2312" w:hAnsi="宋体" w:cs="宋体" w:hint="eastAsia"/>
          <w:color w:val="000000" w:themeColor="text1"/>
          <w:spacing w:val="-2"/>
          <w:sz w:val="32"/>
          <w:szCs w:val="32"/>
        </w:rPr>
        <w:t>局相关</w:t>
      </w:r>
      <w:proofErr w:type="gramEnd"/>
      <w:r w:rsidRPr="00DD08F4">
        <w:rPr>
          <w:rFonts w:ascii="仿宋_GB2312" w:eastAsia="仿宋_GB2312" w:hAnsi="宋体" w:cs="宋体" w:hint="eastAsia"/>
          <w:color w:val="000000" w:themeColor="text1"/>
          <w:spacing w:val="-2"/>
          <w:sz w:val="32"/>
          <w:szCs w:val="32"/>
        </w:rPr>
        <w:t>处室领导，以及评审专家组成。</w:t>
      </w:r>
    </w:p>
    <w:p w:rsidR="0049684D" w:rsidRPr="00DD08F4" w:rsidRDefault="0049684D" w:rsidP="0049684D">
      <w:pPr>
        <w:adjustRightInd w:val="0"/>
        <w:snapToGrid w:val="0"/>
        <w:spacing w:line="560" w:lineRule="exact"/>
        <w:ind w:firstLineChars="200" w:firstLine="632"/>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pacing w:val="-2"/>
          <w:sz w:val="32"/>
          <w:szCs w:val="32"/>
        </w:rPr>
        <w:t>评审委</w:t>
      </w:r>
      <w:r w:rsidRPr="00DD08F4">
        <w:rPr>
          <w:rFonts w:ascii="仿宋_GB2312" w:eastAsia="仿宋_GB2312" w:hAnsi="宋体" w:cs="宋体" w:hint="eastAsia"/>
          <w:color w:val="000000" w:themeColor="text1"/>
          <w:sz w:val="32"/>
          <w:szCs w:val="32"/>
        </w:rPr>
        <w:t>的主要职责是：</w:t>
      </w:r>
    </w:p>
    <w:p w:rsidR="0049684D" w:rsidRPr="00DD08F4" w:rsidRDefault="0049684D" w:rsidP="0049684D">
      <w:pPr>
        <w:adjustRightInd w:val="0"/>
        <w:snapToGrid w:val="0"/>
        <w:spacing w:line="560" w:lineRule="exact"/>
        <w:ind w:firstLineChars="200" w:firstLine="640"/>
        <w:jc w:val="left"/>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（一）组织、指导、监督区政府质量奖评审活动的开展；</w:t>
      </w:r>
    </w:p>
    <w:p w:rsidR="0049684D" w:rsidRPr="00DD08F4" w:rsidRDefault="0049684D" w:rsidP="0049684D">
      <w:pPr>
        <w:adjustRightInd w:val="0"/>
        <w:snapToGrid w:val="0"/>
        <w:spacing w:line="560" w:lineRule="exact"/>
        <w:ind w:firstLineChars="200" w:firstLine="640"/>
        <w:jc w:val="left"/>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（二）审定评审规则、评审结果</w:t>
      </w:r>
      <w:bookmarkStart w:id="0" w:name="_GoBack"/>
      <w:bookmarkEnd w:id="0"/>
      <w:r w:rsidRPr="00DD08F4">
        <w:rPr>
          <w:rFonts w:ascii="仿宋_GB2312" w:eastAsia="仿宋_GB2312" w:hAnsi="宋体" w:cs="宋体" w:hint="eastAsia"/>
          <w:color w:val="000000" w:themeColor="text1"/>
          <w:sz w:val="32"/>
          <w:szCs w:val="32"/>
        </w:rPr>
        <w:t>；</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（三）提请区政府</w:t>
      </w:r>
      <w:proofErr w:type="gramStart"/>
      <w:r w:rsidRPr="00DD08F4">
        <w:rPr>
          <w:rFonts w:ascii="仿宋_GB2312" w:eastAsia="仿宋_GB2312" w:hAnsi="宋体" w:cs="宋体" w:hint="eastAsia"/>
          <w:color w:val="000000" w:themeColor="text1"/>
          <w:sz w:val="32"/>
          <w:szCs w:val="32"/>
        </w:rPr>
        <w:t>批准区</w:t>
      </w:r>
      <w:proofErr w:type="gramEnd"/>
      <w:r w:rsidRPr="00DD08F4">
        <w:rPr>
          <w:rFonts w:ascii="仿宋_GB2312" w:eastAsia="仿宋_GB2312" w:hAnsi="宋体" w:cs="宋体" w:hint="eastAsia"/>
          <w:color w:val="000000" w:themeColor="text1"/>
          <w:sz w:val="32"/>
          <w:szCs w:val="32"/>
        </w:rPr>
        <w:t>政府质量奖拟</w:t>
      </w:r>
      <w:proofErr w:type="gramStart"/>
      <w:r w:rsidRPr="00DD08F4">
        <w:rPr>
          <w:rFonts w:ascii="仿宋_GB2312" w:eastAsia="仿宋_GB2312" w:hAnsi="宋体" w:cs="宋体" w:hint="eastAsia"/>
          <w:color w:val="000000" w:themeColor="text1"/>
          <w:sz w:val="32"/>
          <w:szCs w:val="32"/>
        </w:rPr>
        <w:t>奖单位</w:t>
      </w:r>
      <w:proofErr w:type="gramEnd"/>
      <w:r w:rsidRPr="00DD08F4">
        <w:rPr>
          <w:rFonts w:ascii="仿宋_GB2312" w:eastAsia="仿宋_GB2312" w:hAnsi="宋体" w:cs="宋体" w:hint="eastAsia"/>
          <w:color w:val="000000" w:themeColor="text1"/>
          <w:sz w:val="32"/>
          <w:szCs w:val="32"/>
        </w:rPr>
        <w:t>和个人；</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（四）研究、决定区政府质量奖工作重大事项。</w:t>
      </w:r>
    </w:p>
    <w:p w:rsidR="0049684D" w:rsidRPr="00DD08F4" w:rsidRDefault="0049684D" w:rsidP="0049684D">
      <w:pPr>
        <w:adjustRightInd w:val="0"/>
        <w:snapToGrid w:val="0"/>
        <w:spacing w:line="560" w:lineRule="exact"/>
        <w:ind w:firstLineChars="200" w:firstLine="640"/>
        <w:rPr>
          <w:rFonts w:ascii="仿宋_GB2312" w:eastAsia="仿宋_GB2312" w:hAnsi="宋体" w:cs="Times New Roman"/>
          <w:color w:val="000000" w:themeColor="text1"/>
          <w:sz w:val="32"/>
          <w:szCs w:val="32"/>
        </w:rPr>
      </w:pPr>
      <w:r w:rsidRPr="00DD08F4">
        <w:rPr>
          <w:rFonts w:ascii="黑体" w:eastAsia="黑体" w:hAnsi="黑体" w:cs="宋体" w:hint="eastAsia"/>
          <w:color w:val="000000" w:themeColor="text1"/>
          <w:sz w:val="32"/>
          <w:szCs w:val="32"/>
        </w:rPr>
        <w:t xml:space="preserve">第八条 </w:t>
      </w:r>
      <w:r w:rsidRPr="00DD08F4">
        <w:rPr>
          <w:rFonts w:ascii="仿宋_GB2312" w:eastAsia="仿宋_GB2312" w:hAnsi="宋体" w:cs="Times New Roman" w:hint="eastAsia"/>
          <w:color w:val="000000" w:themeColor="text1"/>
          <w:sz w:val="32"/>
          <w:szCs w:val="32"/>
        </w:rPr>
        <w:t>（办事机构和职能）</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评审委员会下设办公室（以下简称“评审办”），</w:t>
      </w:r>
      <w:proofErr w:type="gramStart"/>
      <w:r w:rsidRPr="00DD08F4">
        <w:rPr>
          <w:rFonts w:ascii="仿宋_GB2312" w:eastAsia="仿宋_GB2312" w:hAnsi="宋体" w:cs="宋体" w:hint="eastAsia"/>
          <w:color w:val="000000" w:themeColor="text1"/>
          <w:sz w:val="32"/>
          <w:szCs w:val="32"/>
        </w:rPr>
        <w:t>评审办</w:t>
      </w:r>
      <w:proofErr w:type="gramEnd"/>
      <w:r w:rsidRPr="00DD08F4">
        <w:rPr>
          <w:rFonts w:ascii="仿宋_GB2312" w:eastAsia="仿宋_GB2312" w:hAnsi="宋体" w:cs="宋体" w:hint="eastAsia"/>
          <w:color w:val="000000" w:themeColor="text1"/>
          <w:sz w:val="32"/>
          <w:szCs w:val="32"/>
        </w:rPr>
        <w:t>设在区市场监管局。</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proofErr w:type="gramStart"/>
      <w:r w:rsidRPr="00DD08F4">
        <w:rPr>
          <w:rFonts w:ascii="仿宋_GB2312" w:eastAsia="仿宋_GB2312" w:hAnsi="宋体" w:cs="宋体" w:hint="eastAsia"/>
          <w:color w:val="000000" w:themeColor="text1"/>
          <w:sz w:val="32"/>
          <w:szCs w:val="32"/>
        </w:rPr>
        <w:t>评审办</w:t>
      </w:r>
      <w:proofErr w:type="gramEnd"/>
      <w:r w:rsidRPr="00DD08F4">
        <w:rPr>
          <w:rFonts w:ascii="仿宋_GB2312" w:eastAsia="仿宋_GB2312" w:hAnsi="宋体" w:cs="宋体" w:hint="eastAsia"/>
          <w:color w:val="000000" w:themeColor="text1"/>
          <w:sz w:val="32"/>
          <w:szCs w:val="32"/>
        </w:rPr>
        <w:t>的主要职责是：</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（一）负责区政府质量奖评审管理的日常工作；</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 xml:space="preserve">（二）组建评审专家库，选聘专家组成评审组； </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（三）组织开展区政府质量奖申报工作，受理参评申请；</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（四）对申报区政府质量奖的组织和个人进行资格审查；</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lastRenderedPageBreak/>
        <w:t>（五）组织评审组对通过资格审查的组织和个人进行资料评审，确定进入现场评审的组织和个人并组织评审，对评审过程进行监督；</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（六）向评审委报告评审工作情况，提请评审委审议获奖推荐名单；</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（七）公示、公告评审结果，组织表彰、奖励活动；</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（八）监督获奖组织和个人的质量管理行为。</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黑体" w:eastAsia="黑体" w:hAnsi="黑体" w:cs="宋体" w:hint="eastAsia"/>
          <w:color w:val="000000" w:themeColor="text1"/>
          <w:sz w:val="32"/>
          <w:szCs w:val="32"/>
        </w:rPr>
        <w:t>第九条</w:t>
      </w:r>
      <w:r w:rsidRPr="00DD08F4">
        <w:rPr>
          <w:rFonts w:ascii="仿宋_GB2312" w:eastAsia="仿宋_GB2312" w:hAnsi="黑体" w:cs="宋体" w:hint="eastAsia"/>
          <w:color w:val="000000" w:themeColor="text1"/>
          <w:sz w:val="32"/>
          <w:szCs w:val="32"/>
        </w:rPr>
        <w:t xml:space="preserve"> （评审机构和职能）</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proofErr w:type="gramStart"/>
      <w:r w:rsidRPr="00DD08F4">
        <w:rPr>
          <w:rFonts w:ascii="仿宋_GB2312" w:eastAsia="仿宋_GB2312" w:hAnsi="宋体" w:cs="宋体" w:hint="eastAsia"/>
          <w:color w:val="000000" w:themeColor="text1"/>
          <w:sz w:val="32"/>
          <w:szCs w:val="32"/>
        </w:rPr>
        <w:t>评审办</w:t>
      </w:r>
      <w:proofErr w:type="gramEnd"/>
      <w:r w:rsidRPr="00DD08F4">
        <w:rPr>
          <w:rFonts w:ascii="仿宋_GB2312" w:eastAsia="仿宋_GB2312" w:hAnsi="宋体" w:cs="宋体" w:hint="eastAsia"/>
          <w:color w:val="000000" w:themeColor="text1"/>
          <w:sz w:val="32"/>
          <w:szCs w:val="32"/>
        </w:rPr>
        <w:t>根据评审需要，在评审专家库内选聘有关方面的专家组成评审组，实行组长负责制。</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评审组的主要职责是：</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（一）负</w:t>
      </w:r>
      <w:r w:rsidRPr="00DD08F4">
        <w:rPr>
          <w:rFonts w:ascii="仿宋_GB2312" w:eastAsia="仿宋_GB2312" w:hAnsi="宋体" w:cs="宋体" w:hint="eastAsia"/>
          <w:color w:val="000000" w:themeColor="text1"/>
          <w:spacing w:val="-12"/>
          <w:sz w:val="32"/>
          <w:szCs w:val="32"/>
        </w:rPr>
        <w:t>责区政府质量奖的资料评审、现场评审及综合评价；</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（二）撰写评审报告；</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（三）提出获奖建议名单；</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宋体" w:cs="宋体" w:hint="eastAsia"/>
          <w:color w:val="000000" w:themeColor="text1"/>
          <w:sz w:val="32"/>
          <w:szCs w:val="32"/>
        </w:rPr>
        <w:t>（四）其他有关事项。</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黑体" w:eastAsia="黑体" w:hAnsi="黑体" w:cs="宋体" w:hint="eastAsia"/>
          <w:color w:val="000000" w:themeColor="text1"/>
          <w:sz w:val="32"/>
          <w:szCs w:val="32"/>
        </w:rPr>
        <w:t>第十条</w:t>
      </w:r>
      <w:r w:rsidRPr="00DD08F4">
        <w:rPr>
          <w:rFonts w:ascii="仿宋_GB2312" w:eastAsia="仿宋_GB2312" w:hAnsi="黑体" w:cs="宋体" w:hint="eastAsia"/>
          <w:color w:val="000000" w:themeColor="text1"/>
          <w:sz w:val="32"/>
          <w:szCs w:val="32"/>
        </w:rPr>
        <w:t xml:space="preserve"> （推荐部门和职能）</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proofErr w:type="gramStart"/>
      <w:r w:rsidRPr="00DD08F4">
        <w:rPr>
          <w:rFonts w:ascii="仿宋_GB2312" w:eastAsia="仿宋_GB2312" w:hAnsi="宋体" w:cs="宋体" w:hint="eastAsia"/>
          <w:color w:val="000000" w:themeColor="text1"/>
          <w:sz w:val="32"/>
          <w:szCs w:val="32"/>
        </w:rPr>
        <w:t>区质量</w:t>
      </w:r>
      <w:proofErr w:type="gramEnd"/>
      <w:r w:rsidRPr="00DD08F4">
        <w:rPr>
          <w:rFonts w:ascii="仿宋_GB2312" w:eastAsia="仿宋_GB2312" w:hAnsi="宋体" w:cs="宋体" w:hint="eastAsia"/>
          <w:color w:val="000000" w:themeColor="text1"/>
          <w:sz w:val="32"/>
          <w:szCs w:val="32"/>
        </w:rPr>
        <w:t>工作领导小组成员单位负责本系统、本行业、本辖区申报区政府质量</w:t>
      </w:r>
      <w:proofErr w:type="gramStart"/>
      <w:r w:rsidRPr="00DD08F4">
        <w:rPr>
          <w:rFonts w:ascii="仿宋_GB2312" w:eastAsia="仿宋_GB2312" w:hAnsi="宋体" w:cs="宋体" w:hint="eastAsia"/>
          <w:color w:val="000000" w:themeColor="text1"/>
          <w:sz w:val="32"/>
          <w:szCs w:val="32"/>
        </w:rPr>
        <w:t>奖组织</w:t>
      </w:r>
      <w:proofErr w:type="gramEnd"/>
      <w:r w:rsidRPr="00DD08F4">
        <w:rPr>
          <w:rFonts w:ascii="仿宋_GB2312" w:eastAsia="仿宋_GB2312" w:hAnsi="宋体" w:cs="宋体" w:hint="eastAsia"/>
          <w:color w:val="000000" w:themeColor="text1"/>
          <w:sz w:val="32"/>
          <w:szCs w:val="32"/>
        </w:rPr>
        <w:t>和个人的培育、发动和推荐工作；协助调查核实申报组织、个人的资质资格；宣传、推广获奖组织和个人的先进经验和成果。</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jc w:val="center"/>
        <w:rPr>
          <w:rFonts w:ascii="黑体" w:eastAsia="黑体" w:hAnsi="黑体" w:cs="Times New Roman"/>
          <w:bCs/>
          <w:color w:val="000000" w:themeColor="text1"/>
          <w:sz w:val="32"/>
          <w:szCs w:val="32"/>
        </w:rPr>
      </w:pPr>
      <w:r w:rsidRPr="00DD08F4">
        <w:rPr>
          <w:rFonts w:ascii="黑体" w:eastAsia="黑体" w:hAnsi="黑体" w:cs="Times New Roman" w:hint="eastAsia"/>
          <w:bCs/>
          <w:color w:val="000000" w:themeColor="text1"/>
          <w:sz w:val="32"/>
          <w:szCs w:val="32"/>
        </w:rPr>
        <w:t>第四章  申报条件</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rPr>
          <w:rFonts w:ascii="仿宋_GB2312" w:eastAsia="仿宋_GB2312" w:hAnsi="黑体" w:cs="宋体"/>
          <w:color w:val="000000" w:themeColor="text1"/>
          <w:sz w:val="32"/>
          <w:szCs w:val="32"/>
        </w:rPr>
      </w:pPr>
      <w:r w:rsidRPr="00DD08F4">
        <w:rPr>
          <w:rFonts w:ascii="黑体" w:eastAsia="黑体" w:hAnsi="黑体" w:cs="宋体" w:hint="eastAsia"/>
          <w:color w:val="000000" w:themeColor="text1"/>
          <w:sz w:val="32"/>
          <w:szCs w:val="32"/>
        </w:rPr>
        <w:t>第十一条</w:t>
      </w:r>
      <w:r w:rsidRPr="00DD08F4">
        <w:rPr>
          <w:rFonts w:ascii="仿宋_GB2312" w:eastAsia="仿宋_GB2312" w:hAnsi="黑体" w:cs="宋体" w:hint="eastAsia"/>
          <w:color w:val="000000" w:themeColor="text1"/>
          <w:sz w:val="32"/>
          <w:szCs w:val="32"/>
        </w:rPr>
        <w:t xml:space="preserve"> </w:t>
      </w:r>
      <w:r>
        <w:rPr>
          <w:rFonts w:ascii="仿宋_GB2312" w:eastAsia="仿宋_GB2312" w:hAnsi="黑体" w:cs="宋体" w:hint="eastAsia"/>
          <w:color w:val="000000" w:themeColor="text1"/>
          <w:sz w:val="32"/>
          <w:szCs w:val="32"/>
        </w:rPr>
        <w:t>（卓越绩效项目</w:t>
      </w:r>
      <w:r w:rsidRPr="00DD08F4">
        <w:rPr>
          <w:rFonts w:ascii="仿宋_GB2312" w:eastAsia="仿宋_GB2312" w:hAnsi="黑体" w:cs="宋体" w:hint="eastAsia"/>
          <w:color w:val="000000" w:themeColor="text1"/>
          <w:sz w:val="32"/>
          <w:szCs w:val="32"/>
        </w:rPr>
        <w:t>）</w:t>
      </w:r>
    </w:p>
    <w:p w:rsidR="0049684D" w:rsidRPr="00DD08F4" w:rsidRDefault="0049684D" w:rsidP="0049684D">
      <w:pPr>
        <w:adjustRightInd w:val="0"/>
        <w:snapToGrid w:val="0"/>
        <w:spacing w:line="560" w:lineRule="exact"/>
        <w:ind w:firstLineChars="200" w:firstLine="640"/>
        <w:rPr>
          <w:rFonts w:ascii="仿宋_GB2312" w:eastAsia="仿宋_GB2312" w:hAnsi="宋体" w:cs="宋体"/>
          <w:color w:val="000000" w:themeColor="text1"/>
          <w:sz w:val="32"/>
          <w:szCs w:val="32"/>
        </w:rPr>
      </w:pPr>
      <w:r w:rsidRPr="00DD08F4">
        <w:rPr>
          <w:rFonts w:ascii="仿宋_GB2312" w:eastAsia="仿宋_GB2312" w:hAnsi="方正仿宋_GB18030" w:cs="方正仿宋_GB18030" w:hint="eastAsia"/>
          <w:color w:val="000000" w:themeColor="text1"/>
          <w:sz w:val="32"/>
          <w:szCs w:val="32"/>
        </w:rPr>
        <w:t>申报区政府质量奖</w:t>
      </w:r>
      <w:r>
        <w:rPr>
          <w:rFonts w:ascii="仿宋_GB2312" w:eastAsia="仿宋_GB2312" w:hAnsi="方正仿宋_GB18030" w:cs="方正仿宋_GB18030" w:hint="eastAsia"/>
          <w:color w:val="000000" w:themeColor="text1"/>
          <w:sz w:val="32"/>
          <w:szCs w:val="32"/>
        </w:rPr>
        <w:t>的组织</w:t>
      </w:r>
      <w:r w:rsidRPr="00DD08F4">
        <w:rPr>
          <w:rFonts w:ascii="仿宋_GB2312" w:eastAsia="仿宋_GB2312" w:hAnsi="方正仿宋_GB18030" w:cs="方正仿宋_GB18030" w:hint="eastAsia"/>
          <w:color w:val="000000" w:themeColor="text1"/>
          <w:sz w:val="32"/>
          <w:szCs w:val="32"/>
        </w:rPr>
        <w:t>，</w:t>
      </w:r>
      <w:r w:rsidRPr="00DD08F4">
        <w:rPr>
          <w:rFonts w:ascii="仿宋_GB2312" w:eastAsia="仿宋_GB2312" w:hAnsi="宋体" w:cs="宋体" w:hint="eastAsia"/>
          <w:color w:val="000000" w:themeColor="text1"/>
          <w:sz w:val="32"/>
          <w:szCs w:val="32"/>
        </w:rPr>
        <w:t>必须同时具备下列基本条件：</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lastRenderedPageBreak/>
        <w:t>（一）正常运行三年以上并在本区注册登记；</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（二）建立了有效运行的质量管理体系或其他相关的管理体系，形成了自我完善的质量改进机制；</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（三）近三年来主要指标或质量水平处于区内同行业领先地位或经济效益和社会效益显著突出</w:t>
      </w:r>
      <w:r>
        <w:rPr>
          <w:rFonts w:ascii="仿宋_GB2312" w:eastAsia="仿宋_GB2312" w:hAnsi="Times New Roman" w:cs="宋体" w:hint="eastAsia"/>
          <w:color w:val="000000" w:themeColor="text1"/>
          <w:sz w:val="32"/>
          <w:szCs w:val="32"/>
        </w:rPr>
        <w:t>，或承担实施的社会治理创新项目获得区级及以上荣誉奖项</w:t>
      </w:r>
      <w:r w:rsidRPr="00DD08F4">
        <w:rPr>
          <w:rFonts w:ascii="仿宋_GB2312" w:eastAsia="仿宋_GB2312" w:hAnsi="Times New Roman" w:cs="宋体" w:hint="eastAsia"/>
          <w:color w:val="000000" w:themeColor="text1"/>
          <w:sz w:val="32"/>
          <w:szCs w:val="32"/>
        </w:rPr>
        <w:t>；</w:t>
      </w:r>
    </w:p>
    <w:p w:rsidR="0049684D"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w:t>
      </w:r>
      <w:r>
        <w:rPr>
          <w:rFonts w:ascii="仿宋_GB2312" w:eastAsia="仿宋_GB2312" w:hAnsi="Times New Roman" w:cs="宋体" w:hint="eastAsia"/>
          <w:color w:val="000000" w:themeColor="text1"/>
          <w:sz w:val="32"/>
          <w:szCs w:val="32"/>
        </w:rPr>
        <w:t>四</w:t>
      </w:r>
      <w:r w:rsidRPr="00DD08F4">
        <w:rPr>
          <w:rFonts w:ascii="仿宋_GB2312" w:eastAsia="仿宋_GB2312" w:hAnsi="Times New Roman" w:cs="宋体" w:hint="eastAsia"/>
          <w:color w:val="000000" w:themeColor="text1"/>
          <w:sz w:val="32"/>
          <w:szCs w:val="32"/>
        </w:rPr>
        <w:t>）在行业细分市场中处于领先地位并具有创新引领作用。</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FB23CF">
        <w:rPr>
          <w:rFonts w:ascii="仿宋_GB2312" w:eastAsia="仿宋_GB2312" w:hAnsi="Times New Roman" w:cs="宋体" w:hint="eastAsia"/>
          <w:color w:val="000000" w:themeColor="text1"/>
          <w:sz w:val="32"/>
          <w:szCs w:val="32"/>
        </w:rPr>
        <w:t>（</w:t>
      </w:r>
      <w:r>
        <w:rPr>
          <w:rFonts w:ascii="仿宋_GB2312" w:eastAsia="仿宋_GB2312" w:hAnsi="Times New Roman" w:cs="宋体" w:hint="eastAsia"/>
          <w:color w:val="000000" w:themeColor="text1"/>
          <w:sz w:val="32"/>
          <w:szCs w:val="32"/>
        </w:rPr>
        <w:t>五</w:t>
      </w:r>
      <w:r w:rsidRPr="00FB23CF">
        <w:rPr>
          <w:rFonts w:ascii="仿宋_GB2312" w:eastAsia="仿宋_GB2312" w:hAnsi="Times New Roman" w:cs="宋体" w:hint="eastAsia"/>
          <w:color w:val="000000" w:themeColor="text1"/>
          <w:sz w:val="32"/>
          <w:szCs w:val="32"/>
        </w:rPr>
        <w:t>）积极履行社会责任，具有良好的信用记录；近3年未发生亏损（政策性亏损除外）；近3年无重大质量、安全、环境污染、公共卫生、食品安全等事故（按照国家有关规定认定），无重大质量投诉，无严重失信行为。</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方正仿宋_GB18030" w:cs="方正仿宋_GB18030" w:hint="eastAsia"/>
          <w:color w:val="000000" w:themeColor="text1"/>
          <w:sz w:val="32"/>
          <w:szCs w:val="32"/>
        </w:rPr>
        <w:t>申报区政府质量奖</w:t>
      </w:r>
      <w:r>
        <w:rPr>
          <w:rFonts w:ascii="仿宋_GB2312" w:eastAsia="仿宋_GB2312" w:hAnsi="方正仿宋_GB18030" w:cs="方正仿宋_GB18030" w:hint="eastAsia"/>
          <w:color w:val="000000" w:themeColor="text1"/>
          <w:sz w:val="32"/>
          <w:szCs w:val="32"/>
        </w:rPr>
        <w:t>的个人</w:t>
      </w:r>
      <w:r w:rsidRPr="00DD08F4">
        <w:rPr>
          <w:rFonts w:ascii="仿宋_GB2312" w:eastAsia="仿宋_GB2312" w:hAnsi="方正仿宋_GB18030" w:cs="方正仿宋_GB18030" w:hint="eastAsia"/>
          <w:color w:val="000000" w:themeColor="text1"/>
          <w:sz w:val="32"/>
          <w:szCs w:val="32"/>
        </w:rPr>
        <w:t>，</w:t>
      </w:r>
      <w:r w:rsidRPr="00DD08F4">
        <w:rPr>
          <w:rFonts w:ascii="仿宋_GB2312" w:eastAsia="仿宋_GB2312" w:hAnsi="Times New Roman" w:cs="宋体" w:hint="eastAsia"/>
          <w:color w:val="000000" w:themeColor="text1"/>
          <w:sz w:val="32"/>
          <w:szCs w:val="32"/>
        </w:rPr>
        <w:t>必须同时具备下列基本条件：</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（一）从事质量相关工作五年以上；</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（二）具有质量管理理论研究成果或丰富的实践经验，为提高质量做出了突出贡献；</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（三）恪守职业操守，崇尚精益求精，近三年没有发生违反法律法规的行为；</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（四）申报个人如为组织最高管理者，其所在组织近三年内无重大社会负面影响的质量、环境、安全、公共卫生、食品安全等事故，无重大质量投诉、无严重失信行为。</w:t>
      </w:r>
    </w:p>
    <w:p w:rsidR="0049684D" w:rsidRDefault="0049684D" w:rsidP="0049684D">
      <w:pPr>
        <w:adjustRightInd w:val="0"/>
        <w:snapToGrid w:val="0"/>
        <w:spacing w:line="560" w:lineRule="exact"/>
        <w:ind w:firstLineChars="200" w:firstLine="640"/>
        <w:rPr>
          <w:rFonts w:ascii="仿宋_GB2312" w:eastAsia="仿宋_GB2312" w:hAnsi="黑体" w:cs="宋体"/>
          <w:color w:val="000000" w:themeColor="text1"/>
          <w:sz w:val="32"/>
          <w:szCs w:val="32"/>
        </w:rPr>
      </w:pPr>
      <w:r w:rsidRPr="00DD08F4">
        <w:rPr>
          <w:rFonts w:ascii="黑体" w:eastAsia="黑体" w:hAnsi="黑体" w:cs="宋体" w:hint="eastAsia"/>
          <w:color w:val="000000" w:themeColor="text1"/>
          <w:sz w:val="32"/>
          <w:szCs w:val="32"/>
        </w:rPr>
        <w:t>第十二条</w:t>
      </w:r>
      <w:r w:rsidRPr="00DD08F4">
        <w:rPr>
          <w:rFonts w:ascii="仿宋_GB2312" w:eastAsia="仿宋_GB2312" w:hAnsi="黑体" w:cs="宋体" w:hint="eastAsia"/>
          <w:color w:val="000000" w:themeColor="text1"/>
          <w:sz w:val="32"/>
          <w:szCs w:val="32"/>
        </w:rPr>
        <w:t xml:space="preserve"> （</w:t>
      </w:r>
      <w:r>
        <w:rPr>
          <w:rFonts w:ascii="仿宋_GB2312" w:eastAsia="仿宋_GB2312" w:hAnsi="黑体" w:cs="宋体" w:hint="eastAsia"/>
          <w:color w:val="000000" w:themeColor="text1"/>
          <w:sz w:val="32"/>
          <w:szCs w:val="32"/>
        </w:rPr>
        <w:t>社会治理项目</w:t>
      </w:r>
      <w:r w:rsidRPr="00DD08F4">
        <w:rPr>
          <w:rFonts w:ascii="仿宋_GB2312" w:eastAsia="仿宋_GB2312" w:hAnsi="黑体" w:cs="宋体" w:hint="eastAsia"/>
          <w:color w:val="000000" w:themeColor="text1"/>
          <w:sz w:val="32"/>
          <w:szCs w:val="32"/>
        </w:rPr>
        <w:t>）</w:t>
      </w:r>
    </w:p>
    <w:p w:rsidR="0049684D" w:rsidRPr="00094A12"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Pr>
          <w:rFonts w:ascii="仿宋_GB2312" w:eastAsia="仿宋_GB2312" w:hAnsi="Times New Roman" w:cs="宋体" w:hint="eastAsia"/>
          <w:color w:val="000000" w:themeColor="text1"/>
          <w:sz w:val="32"/>
          <w:szCs w:val="32"/>
        </w:rPr>
        <w:t>申报区政府质量奖的组织</w:t>
      </w:r>
      <w:r w:rsidRPr="00094A12">
        <w:rPr>
          <w:rFonts w:ascii="仿宋_GB2312" w:eastAsia="仿宋_GB2312" w:hAnsi="Times New Roman" w:cs="宋体" w:hint="eastAsia"/>
          <w:color w:val="000000" w:themeColor="text1"/>
          <w:sz w:val="32"/>
          <w:szCs w:val="32"/>
        </w:rPr>
        <w:t>，必须同时具备下列基本条件：</w:t>
      </w:r>
    </w:p>
    <w:p w:rsidR="0049684D" w:rsidRPr="00094A12"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094A12">
        <w:rPr>
          <w:rFonts w:ascii="仿宋_GB2312" w:eastAsia="仿宋_GB2312" w:hAnsi="Times New Roman" w:cs="宋体" w:hint="eastAsia"/>
          <w:color w:val="000000" w:themeColor="text1"/>
          <w:sz w:val="32"/>
          <w:szCs w:val="32"/>
        </w:rPr>
        <w:lastRenderedPageBreak/>
        <w:t>（一）在本区依法成立或注册登记并正常运行三年以上；</w:t>
      </w:r>
    </w:p>
    <w:p w:rsidR="0049684D" w:rsidRPr="00094A12"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094A12">
        <w:rPr>
          <w:rFonts w:ascii="仿宋_GB2312" w:eastAsia="仿宋_GB2312" w:hAnsi="Times New Roman" w:cs="宋体" w:hint="eastAsia"/>
          <w:color w:val="000000" w:themeColor="text1"/>
          <w:sz w:val="32"/>
          <w:szCs w:val="32"/>
        </w:rPr>
        <w:t>（二）建立了规范有序高效的组织或参与社会治理机制，在信息、人力和财务三个方面整合能力强、管理效能高。</w:t>
      </w:r>
    </w:p>
    <w:p w:rsidR="0049684D" w:rsidRPr="00094A12"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094A12">
        <w:rPr>
          <w:rFonts w:ascii="仿宋_GB2312" w:eastAsia="仿宋_GB2312" w:hAnsi="Times New Roman" w:cs="宋体" w:hint="eastAsia"/>
          <w:color w:val="000000" w:themeColor="text1"/>
          <w:sz w:val="32"/>
          <w:szCs w:val="32"/>
        </w:rPr>
        <w:t>（三）承担实施的社会治理创新项目有效解决了基层</w:t>
      </w:r>
      <w:proofErr w:type="gramStart"/>
      <w:r w:rsidRPr="00094A12">
        <w:rPr>
          <w:rFonts w:ascii="仿宋_GB2312" w:eastAsia="仿宋_GB2312" w:hAnsi="Times New Roman" w:cs="宋体" w:hint="eastAsia"/>
          <w:color w:val="000000" w:themeColor="text1"/>
          <w:sz w:val="32"/>
          <w:szCs w:val="32"/>
        </w:rPr>
        <w:t>治理重</w:t>
      </w:r>
      <w:proofErr w:type="gramEnd"/>
      <w:r w:rsidRPr="00094A12">
        <w:rPr>
          <w:rFonts w:ascii="仿宋_GB2312" w:eastAsia="仿宋_GB2312" w:hAnsi="Times New Roman" w:cs="宋体" w:hint="eastAsia"/>
          <w:color w:val="000000" w:themeColor="text1"/>
          <w:sz w:val="32"/>
          <w:szCs w:val="32"/>
        </w:rPr>
        <w:t>难点问题，激发了共建共治共享活力，参与主体类型多元，项目发展具有可持续的辐射力。</w:t>
      </w:r>
    </w:p>
    <w:p w:rsidR="0049684D"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094A12">
        <w:rPr>
          <w:rFonts w:ascii="仿宋_GB2312" w:eastAsia="仿宋_GB2312" w:hAnsi="Times New Roman" w:cs="宋体" w:hint="eastAsia"/>
          <w:color w:val="000000" w:themeColor="text1"/>
          <w:sz w:val="32"/>
          <w:szCs w:val="32"/>
        </w:rPr>
        <w:t>（四）近三年来，获得社会治理创新领域的区级及以上荣誉奖项，推进社会治理的实践经验形成了可复制、可推广的机制体制，具有较为广泛的社会认同度、示范性和引领性。</w:t>
      </w:r>
    </w:p>
    <w:p w:rsidR="0049684D"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E516C8">
        <w:rPr>
          <w:rFonts w:ascii="仿宋_GB2312" w:eastAsia="仿宋_GB2312" w:hAnsi="Times New Roman" w:cs="宋体" w:hint="eastAsia"/>
          <w:color w:val="000000" w:themeColor="text1"/>
          <w:sz w:val="32"/>
          <w:szCs w:val="32"/>
        </w:rPr>
        <w:t>（五）积极履行社会责任，具有良好的信用记录；近3年未发生亏损（政策性亏损除外）；近3年无重大质量、安全、环境污染、公共卫生、食品安全等事故（按照国家有关规定认定），无重大质量投诉，无严重失信行为。</w:t>
      </w:r>
    </w:p>
    <w:p w:rsidR="0049684D" w:rsidRPr="00094A12"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094A12">
        <w:rPr>
          <w:rFonts w:ascii="仿宋_GB2312" w:eastAsia="仿宋_GB2312" w:hAnsi="Times New Roman" w:cs="宋体" w:hint="eastAsia"/>
          <w:color w:val="000000" w:themeColor="text1"/>
          <w:sz w:val="32"/>
          <w:szCs w:val="32"/>
        </w:rPr>
        <w:t>申报区政府质量奖</w:t>
      </w:r>
      <w:r>
        <w:rPr>
          <w:rFonts w:ascii="仿宋_GB2312" w:eastAsia="仿宋_GB2312" w:hAnsi="Times New Roman" w:cs="宋体" w:hint="eastAsia"/>
          <w:color w:val="000000" w:themeColor="text1"/>
          <w:sz w:val="32"/>
          <w:szCs w:val="32"/>
        </w:rPr>
        <w:t>的个人</w:t>
      </w:r>
      <w:r w:rsidRPr="00094A12">
        <w:rPr>
          <w:rFonts w:ascii="仿宋_GB2312" w:eastAsia="仿宋_GB2312" w:hAnsi="Times New Roman" w:cs="宋体" w:hint="eastAsia"/>
          <w:color w:val="000000" w:themeColor="text1"/>
          <w:sz w:val="32"/>
          <w:szCs w:val="32"/>
        </w:rPr>
        <w:t>，必须同时具备下列基本条件：</w:t>
      </w:r>
    </w:p>
    <w:p w:rsidR="0049684D" w:rsidRPr="00094A12"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094A12">
        <w:rPr>
          <w:rFonts w:ascii="仿宋_GB2312" w:eastAsia="仿宋_GB2312" w:hAnsi="Times New Roman" w:cs="宋体" w:hint="eastAsia"/>
          <w:color w:val="000000" w:themeColor="text1"/>
          <w:sz w:val="32"/>
          <w:szCs w:val="32"/>
        </w:rPr>
        <w:t>（一）从事社会治理相关工作五年以上；</w:t>
      </w:r>
    </w:p>
    <w:p w:rsidR="0049684D" w:rsidRPr="00094A12"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094A12">
        <w:rPr>
          <w:rFonts w:ascii="仿宋_GB2312" w:eastAsia="仿宋_GB2312" w:hAnsi="Times New Roman" w:cs="宋体" w:hint="eastAsia"/>
          <w:color w:val="000000" w:themeColor="text1"/>
          <w:sz w:val="32"/>
          <w:szCs w:val="32"/>
        </w:rPr>
        <w:t>（二）具有社会治理理论研究成果或丰富的实践经验，为提升基层社会治理能级做出了突出贡献；</w:t>
      </w:r>
    </w:p>
    <w:p w:rsidR="0049684D" w:rsidRPr="00094A12"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094A12">
        <w:rPr>
          <w:rFonts w:ascii="仿宋_GB2312" w:eastAsia="仿宋_GB2312" w:hAnsi="Times New Roman" w:cs="宋体" w:hint="eastAsia"/>
          <w:color w:val="000000" w:themeColor="text1"/>
          <w:sz w:val="32"/>
          <w:szCs w:val="32"/>
        </w:rPr>
        <w:t>（三）坚持以人为本，恪守职业操守，崇尚精益求精，近三年没有发生违反法律法规的行为；</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094A12">
        <w:rPr>
          <w:rFonts w:ascii="仿宋_GB2312" w:eastAsia="仿宋_GB2312" w:hAnsi="Times New Roman" w:cs="宋体" w:hint="eastAsia"/>
          <w:color w:val="000000" w:themeColor="text1"/>
          <w:sz w:val="32"/>
          <w:szCs w:val="32"/>
        </w:rPr>
        <w:t>（四）申报个人如为组织最高管理者，其所在组织近三年内无重大社会负面影响的质量、环境、安全、公共卫生、食品安全等事故，无重大质量投诉、无严重失信行为。</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黑体" w:eastAsia="黑体" w:hAnsi="黑体" w:cs="宋体" w:hint="eastAsia"/>
          <w:color w:val="000000" w:themeColor="text1"/>
          <w:sz w:val="32"/>
          <w:szCs w:val="32"/>
        </w:rPr>
        <w:t>第十三条</w:t>
      </w:r>
      <w:r w:rsidRPr="00DD08F4">
        <w:rPr>
          <w:rFonts w:ascii="仿宋_GB2312" w:eastAsia="仿宋_GB2312" w:hAnsi="黑体" w:cs="宋体" w:hint="eastAsia"/>
          <w:color w:val="000000" w:themeColor="text1"/>
          <w:sz w:val="32"/>
          <w:szCs w:val="32"/>
        </w:rPr>
        <w:t xml:space="preserve"> （避免重复申报）</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lastRenderedPageBreak/>
        <w:t>组织或个人在同</w:t>
      </w:r>
      <w:proofErr w:type="gramStart"/>
      <w:r w:rsidRPr="00DD08F4">
        <w:rPr>
          <w:rFonts w:ascii="仿宋_GB2312" w:eastAsia="仿宋_GB2312" w:hAnsi="Times New Roman" w:cs="宋体" w:hint="eastAsia"/>
          <w:color w:val="000000" w:themeColor="text1"/>
          <w:sz w:val="32"/>
          <w:szCs w:val="32"/>
        </w:rPr>
        <w:t>一</w:t>
      </w:r>
      <w:proofErr w:type="gramEnd"/>
      <w:r w:rsidRPr="00DD08F4">
        <w:rPr>
          <w:rFonts w:ascii="仿宋_GB2312" w:eastAsia="仿宋_GB2312" w:hAnsi="Times New Roman" w:cs="宋体" w:hint="eastAsia"/>
          <w:color w:val="000000" w:themeColor="text1"/>
          <w:sz w:val="32"/>
          <w:szCs w:val="32"/>
        </w:rPr>
        <w:t>年度内，不得重复申报本市、区两级政府质量奖。</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jc w:val="center"/>
        <w:rPr>
          <w:rFonts w:ascii="黑体" w:eastAsia="黑体" w:hAnsi="黑体" w:cs="Times New Roman"/>
          <w:bCs/>
          <w:color w:val="000000" w:themeColor="text1"/>
          <w:sz w:val="32"/>
          <w:szCs w:val="32"/>
        </w:rPr>
      </w:pPr>
      <w:r w:rsidRPr="00DD08F4">
        <w:rPr>
          <w:rFonts w:ascii="黑体" w:eastAsia="黑体" w:hAnsi="黑体" w:cs="Times New Roman" w:hint="eastAsia"/>
          <w:bCs/>
          <w:color w:val="000000" w:themeColor="text1"/>
          <w:sz w:val="32"/>
          <w:szCs w:val="32"/>
        </w:rPr>
        <w:t>第五章  评审程序</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rPr>
          <w:rFonts w:ascii="仿宋_GB2312" w:eastAsia="仿宋_GB2312" w:hAnsi="黑体" w:cs="宋体"/>
          <w:color w:val="000000" w:themeColor="text1"/>
          <w:sz w:val="32"/>
          <w:szCs w:val="32"/>
        </w:rPr>
      </w:pPr>
      <w:r w:rsidRPr="00DD08F4">
        <w:rPr>
          <w:rFonts w:ascii="黑体" w:eastAsia="黑体" w:hAnsi="黑体" w:cs="宋体" w:hint="eastAsia"/>
          <w:color w:val="000000" w:themeColor="text1"/>
          <w:sz w:val="32"/>
          <w:szCs w:val="32"/>
        </w:rPr>
        <w:t>第十四条</w:t>
      </w:r>
      <w:r w:rsidRPr="00DD08F4">
        <w:rPr>
          <w:rFonts w:ascii="仿宋_GB2312" w:eastAsia="仿宋_GB2312" w:hAnsi="黑体" w:cs="宋体" w:hint="eastAsia"/>
          <w:color w:val="000000" w:themeColor="text1"/>
          <w:sz w:val="32"/>
          <w:szCs w:val="32"/>
        </w:rPr>
        <w:t xml:space="preserve"> （评审程序）</w:t>
      </w:r>
    </w:p>
    <w:p w:rsidR="0049684D" w:rsidRPr="00DD08F4" w:rsidRDefault="0049684D" w:rsidP="0049684D">
      <w:pPr>
        <w:adjustRightInd w:val="0"/>
        <w:snapToGrid w:val="0"/>
        <w:spacing w:line="560" w:lineRule="exact"/>
        <w:ind w:firstLineChars="200" w:firstLine="640"/>
        <w:rPr>
          <w:rFonts w:ascii="仿宋_GB2312" w:eastAsia="仿宋_GB2312" w:hAnsi="黑体" w:cs="宋体"/>
          <w:color w:val="000000" w:themeColor="text1"/>
          <w:sz w:val="32"/>
          <w:szCs w:val="32"/>
        </w:rPr>
      </w:pPr>
      <w:r w:rsidRPr="00DD08F4">
        <w:rPr>
          <w:rFonts w:ascii="仿宋_GB2312" w:eastAsia="仿宋_GB2312" w:hAnsi="Times New Roman" w:cs="宋体" w:hint="eastAsia"/>
          <w:color w:val="000000" w:themeColor="text1"/>
          <w:sz w:val="32"/>
          <w:szCs w:val="32"/>
        </w:rPr>
        <w:t>（一）申报。由</w:t>
      </w:r>
      <w:proofErr w:type="gramStart"/>
      <w:r w:rsidRPr="00DD08F4">
        <w:rPr>
          <w:rFonts w:ascii="仿宋_GB2312" w:eastAsia="仿宋_GB2312" w:hAnsi="Times New Roman" w:cs="宋体" w:hint="eastAsia"/>
          <w:color w:val="000000" w:themeColor="text1"/>
          <w:sz w:val="32"/>
          <w:szCs w:val="32"/>
        </w:rPr>
        <w:t>评审办</w:t>
      </w:r>
      <w:proofErr w:type="gramEnd"/>
      <w:r w:rsidRPr="00DD08F4">
        <w:rPr>
          <w:rFonts w:ascii="仿宋_GB2312" w:eastAsia="仿宋_GB2312" w:hAnsi="Times New Roman" w:cs="宋体" w:hint="eastAsia"/>
          <w:color w:val="000000" w:themeColor="text1"/>
          <w:sz w:val="32"/>
          <w:szCs w:val="32"/>
        </w:rPr>
        <w:t>发出申报区政府质量奖的通知，并在规定的时间内受理参评申请。凡符合区政府质量奖申报条件的组织和个人，根据自愿的原则，填写《徐汇区区政府质量奖申报表》，进行自我评价，提供必要的证实性材料，经所在行业的区主管部门签署推荐意见后，在规定时限内报送评审办。</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（二）资格审查。</w:t>
      </w:r>
      <w:proofErr w:type="gramStart"/>
      <w:r w:rsidRPr="00DD08F4">
        <w:rPr>
          <w:rFonts w:ascii="仿宋_GB2312" w:eastAsia="仿宋_GB2312" w:hAnsi="Times New Roman" w:cs="宋体" w:hint="eastAsia"/>
          <w:color w:val="000000" w:themeColor="text1"/>
          <w:sz w:val="32"/>
          <w:szCs w:val="32"/>
        </w:rPr>
        <w:t>评审办</w:t>
      </w:r>
      <w:proofErr w:type="gramEnd"/>
      <w:r w:rsidRPr="00DD08F4">
        <w:rPr>
          <w:rFonts w:ascii="仿宋_GB2312" w:eastAsia="仿宋_GB2312" w:hAnsi="Times New Roman" w:cs="宋体" w:hint="eastAsia"/>
          <w:color w:val="000000" w:themeColor="text1"/>
          <w:sz w:val="32"/>
          <w:szCs w:val="32"/>
        </w:rPr>
        <w:t>对申报组织和个人的基本条件、申报材料进行审查，对通过资格审查的，正式受理其申报。</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（三）资料评审。</w:t>
      </w:r>
      <w:proofErr w:type="gramStart"/>
      <w:r w:rsidRPr="00DD08F4">
        <w:rPr>
          <w:rFonts w:ascii="仿宋_GB2312" w:eastAsia="仿宋_GB2312" w:hAnsi="Times New Roman" w:cs="宋体" w:hint="eastAsia"/>
          <w:color w:val="000000" w:themeColor="text1"/>
          <w:sz w:val="32"/>
          <w:szCs w:val="32"/>
        </w:rPr>
        <w:t>评审办</w:t>
      </w:r>
      <w:proofErr w:type="gramEnd"/>
      <w:r w:rsidRPr="00DD08F4">
        <w:rPr>
          <w:rFonts w:ascii="仿宋_GB2312" w:eastAsia="仿宋_GB2312" w:hAnsi="Times New Roman" w:cs="宋体" w:hint="eastAsia"/>
          <w:color w:val="000000" w:themeColor="text1"/>
          <w:sz w:val="32"/>
          <w:szCs w:val="32"/>
        </w:rPr>
        <w:t>组织评审组对资格审查合格的组织和个人进行资料评审，并根据资料评审结果，按照好中选优的原则确定现场评审名单，对未进入现场评审的，由</w:t>
      </w:r>
      <w:proofErr w:type="gramStart"/>
      <w:r w:rsidRPr="00DD08F4">
        <w:rPr>
          <w:rFonts w:ascii="仿宋_GB2312" w:eastAsia="仿宋_GB2312" w:hAnsi="Times New Roman" w:cs="宋体" w:hint="eastAsia"/>
          <w:color w:val="000000" w:themeColor="text1"/>
          <w:sz w:val="32"/>
          <w:szCs w:val="32"/>
        </w:rPr>
        <w:t>评审办反馈</w:t>
      </w:r>
      <w:proofErr w:type="gramEnd"/>
      <w:r w:rsidRPr="00DD08F4">
        <w:rPr>
          <w:rFonts w:ascii="仿宋_GB2312" w:eastAsia="仿宋_GB2312" w:hAnsi="Times New Roman" w:cs="宋体" w:hint="eastAsia"/>
          <w:color w:val="000000" w:themeColor="text1"/>
          <w:sz w:val="32"/>
          <w:szCs w:val="32"/>
        </w:rPr>
        <w:t>资料评审结果。</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（四）现场评审。</w:t>
      </w:r>
      <w:proofErr w:type="gramStart"/>
      <w:r w:rsidRPr="00DD08F4">
        <w:rPr>
          <w:rFonts w:ascii="仿宋_GB2312" w:eastAsia="仿宋_GB2312" w:hAnsi="Times New Roman" w:cs="宋体" w:hint="eastAsia"/>
          <w:color w:val="000000" w:themeColor="text1"/>
          <w:sz w:val="32"/>
          <w:szCs w:val="32"/>
        </w:rPr>
        <w:t>评审办</w:t>
      </w:r>
      <w:proofErr w:type="gramEnd"/>
      <w:r w:rsidRPr="00DD08F4">
        <w:rPr>
          <w:rFonts w:ascii="仿宋_GB2312" w:eastAsia="仿宋_GB2312" w:hAnsi="Times New Roman" w:cs="宋体" w:hint="eastAsia"/>
          <w:color w:val="000000" w:themeColor="text1"/>
          <w:sz w:val="32"/>
          <w:szCs w:val="32"/>
        </w:rPr>
        <w:t xml:space="preserve">组织评审组对列入现场评审的组织和个人进行现场评审，形成现场评审报告。 </w:t>
      </w:r>
    </w:p>
    <w:p w:rsidR="0049684D" w:rsidRPr="00DD08F4" w:rsidRDefault="0049684D" w:rsidP="0049684D">
      <w:pPr>
        <w:adjustRightInd w:val="0"/>
        <w:snapToGrid w:val="0"/>
        <w:spacing w:line="56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（五）综合评价。评审组在对申报组织和个人的申报表、材料评审、现场评审报告等材料进行详细审查、综合分析的基础上，编写综合评价报告，提出获奖建议名单。</w:t>
      </w:r>
      <w:proofErr w:type="gramStart"/>
      <w:r w:rsidRPr="00DD08F4">
        <w:rPr>
          <w:rFonts w:ascii="仿宋_GB2312" w:eastAsia="仿宋_GB2312" w:hAnsi="Times New Roman" w:cs="宋体" w:hint="eastAsia"/>
          <w:color w:val="000000" w:themeColor="text1"/>
          <w:sz w:val="32"/>
          <w:szCs w:val="32"/>
        </w:rPr>
        <w:t>评审办</w:t>
      </w:r>
      <w:proofErr w:type="gramEnd"/>
      <w:r w:rsidRPr="00DD08F4">
        <w:rPr>
          <w:rFonts w:ascii="仿宋_GB2312" w:eastAsia="仿宋_GB2312" w:hAnsi="Times New Roman" w:cs="宋体" w:hint="eastAsia"/>
          <w:color w:val="000000" w:themeColor="text1"/>
          <w:sz w:val="32"/>
          <w:szCs w:val="32"/>
        </w:rPr>
        <w:t>根据评审组的建议，提出获奖推荐名单。</w:t>
      </w:r>
    </w:p>
    <w:p w:rsidR="0049684D" w:rsidRPr="00DD08F4" w:rsidRDefault="0049684D" w:rsidP="0049684D">
      <w:pPr>
        <w:adjustRightInd w:val="0"/>
        <w:snapToGrid w:val="0"/>
        <w:spacing w:line="540" w:lineRule="exact"/>
        <w:ind w:firstLineChars="200" w:firstLine="640"/>
        <w:rPr>
          <w:rFonts w:ascii="仿宋_GB2312" w:eastAsia="仿宋_GB2312" w:hAnsi="黑体" w:cs="宋体"/>
          <w:color w:val="000000" w:themeColor="text1"/>
          <w:sz w:val="32"/>
          <w:szCs w:val="32"/>
        </w:rPr>
      </w:pPr>
      <w:r w:rsidRPr="00DD08F4">
        <w:rPr>
          <w:rFonts w:ascii="仿宋_GB2312" w:eastAsia="仿宋_GB2312" w:hAnsi="Times New Roman" w:cs="宋体" w:hint="eastAsia"/>
          <w:color w:val="000000" w:themeColor="text1"/>
          <w:sz w:val="32"/>
          <w:szCs w:val="32"/>
        </w:rPr>
        <w:t>（六）审定公示。经评审委全体审议后，确定当年拟获奖名单，并通过媒体等向社会和在申报组织和个人单位内公示。</w:t>
      </w:r>
      <w:r w:rsidRPr="00DD08F4">
        <w:rPr>
          <w:rFonts w:ascii="仿宋_GB2312" w:eastAsia="仿宋_GB2312" w:hAnsi="Times New Roman" w:cs="宋体" w:hint="eastAsia"/>
          <w:color w:val="000000" w:themeColor="text1"/>
          <w:sz w:val="32"/>
          <w:szCs w:val="32"/>
        </w:rPr>
        <w:lastRenderedPageBreak/>
        <w:t>公示时间不少于7天。</w:t>
      </w:r>
    </w:p>
    <w:p w:rsidR="0049684D" w:rsidRPr="00DD08F4" w:rsidRDefault="0049684D" w:rsidP="0049684D">
      <w:pPr>
        <w:adjustRightInd w:val="0"/>
        <w:snapToGrid w:val="0"/>
        <w:spacing w:line="54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（七）批准公告。公示结束后，评审委提请区政府批准拟奖名单。通过媒体等向社会公告获奖名单。</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jc w:val="center"/>
        <w:rPr>
          <w:rFonts w:ascii="黑体" w:eastAsia="黑体" w:hAnsi="黑体" w:cs="Times New Roman"/>
          <w:bCs/>
          <w:color w:val="000000" w:themeColor="text1"/>
          <w:sz w:val="32"/>
          <w:szCs w:val="32"/>
        </w:rPr>
      </w:pPr>
      <w:r w:rsidRPr="00DD08F4">
        <w:rPr>
          <w:rFonts w:ascii="黑体" w:eastAsia="黑体" w:hAnsi="黑体" w:cs="Times New Roman" w:hint="eastAsia"/>
          <w:bCs/>
          <w:color w:val="000000" w:themeColor="text1"/>
          <w:sz w:val="32"/>
          <w:szCs w:val="32"/>
        </w:rPr>
        <w:t>第六章  表彰和经费</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40" w:lineRule="exact"/>
        <w:ind w:firstLineChars="200" w:firstLine="640"/>
        <w:rPr>
          <w:rFonts w:ascii="仿宋_GB2312" w:eastAsia="仿宋_GB2312" w:hAnsi="黑体" w:cs="宋体"/>
          <w:color w:val="000000" w:themeColor="text1"/>
          <w:sz w:val="32"/>
          <w:szCs w:val="32"/>
        </w:rPr>
      </w:pPr>
      <w:r w:rsidRPr="00DD08F4">
        <w:rPr>
          <w:rFonts w:ascii="黑体" w:eastAsia="黑体" w:hAnsi="黑体" w:cs="宋体" w:hint="eastAsia"/>
          <w:color w:val="000000" w:themeColor="text1"/>
          <w:sz w:val="32"/>
          <w:szCs w:val="32"/>
        </w:rPr>
        <w:t>第十五条</w:t>
      </w:r>
      <w:r w:rsidRPr="00DD08F4">
        <w:rPr>
          <w:rFonts w:ascii="仿宋_GB2312" w:eastAsia="仿宋_GB2312" w:hAnsi="黑体" w:cs="宋体" w:hint="eastAsia"/>
          <w:color w:val="000000" w:themeColor="text1"/>
          <w:sz w:val="32"/>
          <w:szCs w:val="32"/>
        </w:rPr>
        <w:t xml:space="preserve"> （表彰奖励）</w:t>
      </w:r>
    </w:p>
    <w:p w:rsidR="0049684D" w:rsidRPr="00DD08F4" w:rsidRDefault="0049684D" w:rsidP="0049684D">
      <w:pPr>
        <w:adjustRightInd w:val="0"/>
        <w:snapToGrid w:val="0"/>
        <w:spacing w:line="540" w:lineRule="exact"/>
        <w:ind w:firstLineChars="200" w:firstLine="640"/>
        <w:rPr>
          <w:rFonts w:ascii="仿宋_GB2312" w:eastAsia="仿宋_GB2312" w:hAnsi="Calibri" w:cs="宋体"/>
          <w:color w:val="000000" w:themeColor="text1"/>
          <w:sz w:val="32"/>
          <w:szCs w:val="32"/>
        </w:rPr>
      </w:pPr>
      <w:r w:rsidRPr="00DD08F4">
        <w:rPr>
          <w:rFonts w:ascii="仿宋_GB2312" w:eastAsia="仿宋_GB2312" w:hAnsi="Calibri" w:cs="宋体" w:hint="eastAsia"/>
          <w:color w:val="000000" w:themeColor="text1"/>
          <w:sz w:val="32"/>
          <w:szCs w:val="32"/>
        </w:rPr>
        <w:t>区政府</w:t>
      </w:r>
      <w:r>
        <w:rPr>
          <w:rFonts w:ascii="仿宋_GB2312" w:eastAsia="仿宋_GB2312" w:hAnsi="Calibri" w:cs="宋体" w:hint="eastAsia"/>
          <w:color w:val="000000" w:themeColor="text1"/>
          <w:sz w:val="32"/>
          <w:szCs w:val="32"/>
        </w:rPr>
        <w:t>发文</w:t>
      </w:r>
      <w:proofErr w:type="gramStart"/>
      <w:r w:rsidRPr="00DD08F4">
        <w:rPr>
          <w:rFonts w:ascii="仿宋_GB2312" w:eastAsia="仿宋_GB2312" w:hAnsi="Calibri" w:cs="宋体" w:hint="eastAsia"/>
          <w:color w:val="000000" w:themeColor="text1"/>
          <w:sz w:val="32"/>
          <w:szCs w:val="32"/>
        </w:rPr>
        <w:t>表彰</w:t>
      </w:r>
      <w:r>
        <w:rPr>
          <w:rFonts w:ascii="仿宋_GB2312" w:eastAsia="仿宋_GB2312" w:hAnsi="Calibri" w:cs="宋体" w:hint="eastAsia"/>
          <w:color w:val="000000" w:themeColor="text1"/>
          <w:sz w:val="32"/>
          <w:szCs w:val="32"/>
        </w:rPr>
        <w:t>区</w:t>
      </w:r>
      <w:proofErr w:type="gramEnd"/>
      <w:r>
        <w:rPr>
          <w:rFonts w:ascii="仿宋_GB2312" w:eastAsia="仿宋_GB2312" w:hAnsi="Calibri" w:cs="宋体" w:hint="eastAsia"/>
          <w:color w:val="000000" w:themeColor="text1"/>
          <w:sz w:val="32"/>
          <w:szCs w:val="32"/>
        </w:rPr>
        <w:t>政府质量奖获奖组织和个人</w:t>
      </w:r>
      <w:r w:rsidRPr="00DD08F4">
        <w:rPr>
          <w:rFonts w:ascii="仿宋_GB2312" w:eastAsia="仿宋_GB2312" w:hAnsi="Calibri" w:cs="宋体" w:hint="eastAsia"/>
          <w:color w:val="000000" w:themeColor="text1"/>
          <w:sz w:val="32"/>
          <w:szCs w:val="32"/>
        </w:rPr>
        <w:t>，颁发奖牌、证书和奖金。</w:t>
      </w:r>
    </w:p>
    <w:p w:rsidR="0049684D" w:rsidRPr="00DD08F4" w:rsidRDefault="0049684D" w:rsidP="0049684D">
      <w:pPr>
        <w:adjustRightInd w:val="0"/>
        <w:snapToGrid w:val="0"/>
        <w:spacing w:line="540" w:lineRule="exact"/>
        <w:ind w:firstLineChars="200" w:firstLine="640"/>
        <w:rPr>
          <w:rFonts w:ascii="仿宋_GB2312" w:eastAsia="仿宋_GB2312" w:hAnsi="黑体" w:cs="宋体"/>
          <w:color w:val="000000" w:themeColor="text1"/>
          <w:sz w:val="32"/>
          <w:szCs w:val="32"/>
        </w:rPr>
      </w:pPr>
      <w:r w:rsidRPr="00DD08F4">
        <w:rPr>
          <w:rFonts w:ascii="黑体" w:eastAsia="黑体" w:hAnsi="黑体" w:cs="宋体" w:hint="eastAsia"/>
          <w:color w:val="000000" w:themeColor="text1"/>
          <w:sz w:val="32"/>
          <w:szCs w:val="32"/>
        </w:rPr>
        <w:t>第十六条</w:t>
      </w:r>
      <w:r w:rsidRPr="00DD08F4">
        <w:rPr>
          <w:rFonts w:ascii="仿宋_GB2312" w:eastAsia="仿宋_GB2312" w:hAnsi="黑体" w:cs="宋体" w:hint="eastAsia"/>
          <w:color w:val="000000" w:themeColor="text1"/>
          <w:sz w:val="32"/>
          <w:szCs w:val="32"/>
        </w:rPr>
        <w:t xml:space="preserve"> （经费来源）</w:t>
      </w:r>
    </w:p>
    <w:p w:rsidR="0049684D" w:rsidRPr="00DD08F4" w:rsidRDefault="0049684D" w:rsidP="0049684D">
      <w:pPr>
        <w:adjustRightInd w:val="0"/>
        <w:snapToGrid w:val="0"/>
        <w:spacing w:line="54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区政府质量奖评审、管理、奖励和公告经费列入当年度区财政预算。</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jc w:val="center"/>
        <w:rPr>
          <w:rFonts w:ascii="黑体" w:eastAsia="黑体" w:hAnsi="黑体" w:cs="Times New Roman"/>
          <w:bCs/>
          <w:color w:val="000000" w:themeColor="text1"/>
          <w:sz w:val="32"/>
          <w:szCs w:val="32"/>
        </w:rPr>
      </w:pPr>
      <w:r w:rsidRPr="00DD08F4">
        <w:rPr>
          <w:rFonts w:ascii="黑体" w:eastAsia="黑体" w:hAnsi="黑体" w:cs="Times New Roman" w:hint="eastAsia"/>
          <w:bCs/>
          <w:color w:val="000000" w:themeColor="text1"/>
          <w:sz w:val="32"/>
          <w:szCs w:val="32"/>
        </w:rPr>
        <w:t>第七章  监督管理</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40" w:lineRule="exact"/>
        <w:ind w:firstLineChars="200" w:firstLine="640"/>
        <w:rPr>
          <w:rFonts w:ascii="仿宋_GB2312" w:eastAsia="仿宋_GB2312" w:hAnsi="黑体" w:cs="宋体"/>
          <w:color w:val="000000" w:themeColor="text1"/>
          <w:sz w:val="32"/>
          <w:szCs w:val="32"/>
        </w:rPr>
      </w:pPr>
      <w:r w:rsidRPr="00DD08F4">
        <w:rPr>
          <w:rFonts w:ascii="黑体" w:eastAsia="黑体" w:hAnsi="黑体" w:cs="宋体" w:hint="eastAsia"/>
          <w:color w:val="000000" w:themeColor="text1"/>
          <w:sz w:val="32"/>
          <w:szCs w:val="32"/>
        </w:rPr>
        <w:t>第十七条</w:t>
      </w:r>
      <w:r w:rsidRPr="00DD08F4">
        <w:rPr>
          <w:rFonts w:ascii="仿宋_GB2312" w:eastAsia="仿宋_GB2312" w:hAnsi="黑体" w:cs="宋体" w:hint="eastAsia"/>
          <w:color w:val="000000" w:themeColor="text1"/>
          <w:sz w:val="32"/>
          <w:szCs w:val="32"/>
        </w:rPr>
        <w:t xml:space="preserve"> （宣传推广）</w:t>
      </w:r>
    </w:p>
    <w:p w:rsidR="0049684D" w:rsidRPr="00DD08F4" w:rsidRDefault="0049684D" w:rsidP="0049684D">
      <w:pPr>
        <w:adjustRightInd w:val="0"/>
        <w:snapToGrid w:val="0"/>
        <w:spacing w:line="54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获奖组织和个人应履行向社会公开和推广先进经验和方法的义务。</w:t>
      </w:r>
      <w:proofErr w:type="gramStart"/>
      <w:r w:rsidRPr="00DD08F4">
        <w:rPr>
          <w:rFonts w:ascii="仿宋_GB2312" w:eastAsia="仿宋_GB2312" w:hAnsi="Times New Roman" w:cs="宋体" w:hint="eastAsia"/>
          <w:color w:val="000000" w:themeColor="text1"/>
          <w:sz w:val="32"/>
          <w:szCs w:val="32"/>
        </w:rPr>
        <w:t>评审办</w:t>
      </w:r>
      <w:proofErr w:type="gramEnd"/>
      <w:r w:rsidRPr="00DD08F4">
        <w:rPr>
          <w:rFonts w:ascii="仿宋_GB2312" w:eastAsia="仿宋_GB2312" w:hAnsi="Times New Roman" w:cs="宋体" w:hint="eastAsia"/>
          <w:color w:val="000000" w:themeColor="text1"/>
          <w:sz w:val="32"/>
          <w:szCs w:val="32"/>
        </w:rPr>
        <w:t>应会同区有关主管部门在媒体上宣传、推广获奖组织和个人的质量管理先进经验、成果和方法。</w:t>
      </w:r>
    </w:p>
    <w:p w:rsidR="0049684D" w:rsidRPr="00DD08F4" w:rsidRDefault="0049684D" w:rsidP="0049684D">
      <w:pPr>
        <w:adjustRightInd w:val="0"/>
        <w:snapToGrid w:val="0"/>
        <w:spacing w:line="540" w:lineRule="exact"/>
        <w:ind w:firstLineChars="200" w:firstLine="640"/>
        <w:rPr>
          <w:rFonts w:ascii="仿宋_GB2312" w:eastAsia="仿宋_GB2312" w:hAnsi="黑体" w:cs="宋体"/>
          <w:color w:val="000000" w:themeColor="text1"/>
          <w:sz w:val="32"/>
          <w:szCs w:val="32"/>
        </w:rPr>
      </w:pPr>
      <w:r w:rsidRPr="00DD08F4">
        <w:rPr>
          <w:rFonts w:ascii="黑体" w:eastAsia="黑体" w:hAnsi="黑体" w:cs="宋体" w:hint="eastAsia"/>
          <w:color w:val="000000" w:themeColor="text1"/>
          <w:sz w:val="32"/>
          <w:szCs w:val="32"/>
        </w:rPr>
        <w:t>第十八条</w:t>
      </w:r>
      <w:r w:rsidRPr="00DD08F4">
        <w:rPr>
          <w:rFonts w:ascii="仿宋_GB2312" w:eastAsia="仿宋_GB2312" w:hAnsi="黑体" w:cs="宋体" w:hint="eastAsia"/>
          <w:color w:val="000000" w:themeColor="text1"/>
          <w:sz w:val="32"/>
          <w:szCs w:val="32"/>
        </w:rPr>
        <w:t xml:space="preserve"> （接受监督）</w:t>
      </w:r>
    </w:p>
    <w:p w:rsidR="0049684D" w:rsidRPr="00DD08F4" w:rsidRDefault="0049684D" w:rsidP="0049684D">
      <w:pPr>
        <w:adjustRightInd w:val="0"/>
        <w:snapToGrid w:val="0"/>
        <w:spacing w:line="54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区政府质量奖评审应坚持做到程序化和规范化，提高公正性和透明度，接受媒体、社会公众的监督。</w:t>
      </w:r>
    </w:p>
    <w:p w:rsidR="0049684D" w:rsidRPr="00DD08F4" w:rsidRDefault="0049684D" w:rsidP="0049684D">
      <w:pPr>
        <w:adjustRightInd w:val="0"/>
        <w:snapToGrid w:val="0"/>
        <w:spacing w:line="540" w:lineRule="exact"/>
        <w:ind w:firstLineChars="200" w:firstLine="640"/>
        <w:rPr>
          <w:rFonts w:ascii="仿宋_GB2312" w:eastAsia="仿宋_GB2312" w:hAnsi="黑体" w:cs="宋体"/>
          <w:color w:val="000000" w:themeColor="text1"/>
          <w:sz w:val="32"/>
          <w:szCs w:val="32"/>
        </w:rPr>
      </w:pPr>
      <w:r w:rsidRPr="00DD08F4">
        <w:rPr>
          <w:rFonts w:ascii="黑体" w:eastAsia="黑体" w:hAnsi="黑体" w:cs="宋体" w:hint="eastAsia"/>
          <w:color w:val="000000" w:themeColor="text1"/>
          <w:sz w:val="32"/>
          <w:szCs w:val="32"/>
        </w:rPr>
        <w:t>第十九条</w:t>
      </w:r>
      <w:r w:rsidRPr="00DD08F4">
        <w:rPr>
          <w:rFonts w:ascii="仿宋_GB2312" w:eastAsia="仿宋_GB2312" w:hAnsi="黑体" w:cs="宋体" w:hint="eastAsia"/>
          <w:color w:val="000000" w:themeColor="text1"/>
          <w:sz w:val="32"/>
          <w:szCs w:val="32"/>
        </w:rPr>
        <w:t xml:space="preserve"> （撤销条件）</w:t>
      </w:r>
    </w:p>
    <w:p w:rsidR="0049684D" w:rsidRPr="00DD08F4" w:rsidRDefault="0049684D" w:rsidP="0049684D">
      <w:pPr>
        <w:adjustRightInd w:val="0"/>
        <w:snapToGrid w:val="0"/>
        <w:spacing w:line="540" w:lineRule="exact"/>
        <w:ind w:firstLineChars="200" w:firstLine="640"/>
        <w:rPr>
          <w:rFonts w:ascii="仿宋_GB2312" w:eastAsia="仿宋_GB2312" w:hAnsi="Times New Roman" w:cs="宋体"/>
          <w:color w:val="000000" w:themeColor="text1"/>
          <w:sz w:val="32"/>
          <w:szCs w:val="32"/>
        </w:rPr>
      </w:pPr>
      <w:r w:rsidRPr="00DD08F4">
        <w:rPr>
          <w:rFonts w:ascii="仿宋_GB2312" w:eastAsia="仿宋_GB2312" w:hAnsi="Times New Roman" w:cs="宋体" w:hint="eastAsia"/>
          <w:color w:val="000000" w:themeColor="text1"/>
          <w:sz w:val="32"/>
          <w:szCs w:val="32"/>
        </w:rPr>
        <w:t>获奖组织或个人在获奖后</w:t>
      </w:r>
      <w:r>
        <w:rPr>
          <w:rFonts w:ascii="仿宋_GB2312" w:eastAsia="仿宋_GB2312" w:hAnsi="Times New Roman" w:cs="宋体" w:hint="eastAsia"/>
          <w:color w:val="000000" w:themeColor="text1"/>
          <w:sz w:val="32"/>
          <w:szCs w:val="32"/>
        </w:rPr>
        <w:t>五</w:t>
      </w:r>
      <w:r w:rsidRPr="00DD08F4">
        <w:rPr>
          <w:rFonts w:ascii="仿宋_GB2312" w:eastAsia="仿宋_GB2312" w:hAnsi="Times New Roman" w:cs="宋体" w:hint="eastAsia"/>
          <w:color w:val="000000" w:themeColor="text1"/>
          <w:sz w:val="32"/>
          <w:szCs w:val="32"/>
        </w:rPr>
        <w:t>年内如发生重大质量、环境、安全等事故和其他违反区政府质量奖宗旨和原则的重大事项的，由评审委报请区政府撤销其区政府质量奖奖项，收回奖牌、证书和奖金，并向社会公告。被撤销奖项的组织或个人不得参加</w:t>
      </w:r>
      <w:r w:rsidRPr="00DD08F4">
        <w:rPr>
          <w:rFonts w:ascii="仿宋_GB2312" w:eastAsia="仿宋_GB2312" w:hAnsi="Times New Roman" w:cs="宋体" w:hint="eastAsia"/>
          <w:color w:val="000000" w:themeColor="text1"/>
          <w:sz w:val="32"/>
          <w:szCs w:val="32"/>
        </w:rPr>
        <w:lastRenderedPageBreak/>
        <w:t>以后</w:t>
      </w:r>
      <w:r>
        <w:rPr>
          <w:rFonts w:ascii="仿宋_GB2312" w:eastAsia="仿宋_GB2312" w:hAnsi="Times New Roman" w:cs="宋体" w:hint="eastAsia"/>
          <w:color w:val="000000" w:themeColor="text1"/>
          <w:sz w:val="32"/>
          <w:szCs w:val="32"/>
        </w:rPr>
        <w:t>五</w:t>
      </w:r>
      <w:r w:rsidRPr="00DD08F4">
        <w:rPr>
          <w:rFonts w:ascii="仿宋_GB2312" w:eastAsia="仿宋_GB2312" w:hAnsi="Times New Roman" w:cs="宋体" w:hint="eastAsia"/>
          <w:color w:val="000000" w:themeColor="text1"/>
          <w:sz w:val="32"/>
          <w:szCs w:val="32"/>
        </w:rPr>
        <w:t>年内区政府质量奖的申报。</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jc w:val="center"/>
        <w:rPr>
          <w:rFonts w:ascii="黑体" w:eastAsia="黑体" w:hAnsi="黑体" w:cs="Times New Roman"/>
          <w:bCs/>
          <w:color w:val="000000" w:themeColor="text1"/>
          <w:sz w:val="32"/>
          <w:szCs w:val="32"/>
        </w:rPr>
      </w:pPr>
      <w:r w:rsidRPr="00DD08F4">
        <w:rPr>
          <w:rFonts w:ascii="黑体" w:eastAsia="黑体" w:hAnsi="黑体" w:cs="Times New Roman" w:hint="eastAsia"/>
          <w:bCs/>
          <w:color w:val="000000" w:themeColor="text1"/>
          <w:sz w:val="32"/>
          <w:szCs w:val="32"/>
        </w:rPr>
        <w:t>第八章  附  则</w:t>
      </w:r>
    </w:p>
    <w:p w:rsidR="0049684D" w:rsidRPr="00DD08F4" w:rsidRDefault="0049684D" w:rsidP="0049684D">
      <w:pPr>
        <w:adjustRightInd w:val="0"/>
        <w:snapToGrid w:val="0"/>
        <w:spacing w:line="240" w:lineRule="exact"/>
        <w:ind w:firstLineChars="200" w:firstLine="640"/>
        <w:rPr>
          <w:rFonts w:ascii="楷体_GB2312" w:eastAsia="楷体_GB2312" w:hAnsi="黑体" w:cs="宋体"/>
          <w:color w:val="000000" w:themeColor="text1"/>
          <w:sz w:val="32"/>
          <w:szCs w:val="32"/>
        </w:rPr>
      </w:pPr>
    </w:p>
    <w:p w:rsidR="0049684D" w:rsidRPr="00DD08F4" w:rsidRDefault="0049684D" w:rsidP="0049684D">
      <w:pPr>
        <w:adjustRightInd w:val="0"/>
        <w:snapToGrid w:val="0"/>
        <w:spacing w:line="560" w:lineRule="exact"/>
        <w:ind w:firstLineChars="200" w:firstLine="640"/>
        <w:rPr>
          <w:rFonts w:ascii="仿宋_GB2312" w:eastAsia="仿宋_GB2312" w:hAnsi="黑体" w:cs="宋体"/>
          <w:color w:val="000000" w:themeColor="text1"/>
          <w:sz w:val="32"/>
          <w:szCs w:val="32"/>
        </w:rPr>
      </w:pPr>
      <w:r w:rsidRPr="00DD08F4">
        <w:rPr>
          <w:rFonts w:ascii="黑体" w:eastAsia="黑体" w:hAnsi="黑体" w:cs="宋体" w:hint="eastAsia"/>
          <w:color w:val="000000" w:themeColor="text1"/>
          <w:sz w:val="32"/>
          <w:szCs w:val="32"/>
        </w:rPr>
        <w:t>第二十条</w:t>
      </w:r>
      <w:r w:rsidRPr="00DD08F4">
        <w:rPr>
          <w:rFonts w:ascii="仿宋_GB2312" w:eastAsia="仿宋_GB2312" w:hAnsi="黑体" w:cs="宋体" w:hint="eastAsia"/>
          <w:color w:val="000000" w:themeColor="text1"/>
          <w:sz w:val="32"/>
          <w:szCs w:val="32"/>
        </w:rPr>
        <w:t xml:space="preserve"> （实施日期）</w:t>
      </w:r>
    </w:p>
    <w:p w:rsidR="0049684D" w:rsidRPr="00DD08F4" w:rsidRDefault="0049684D" w:rsidP="0049684D">
      <w:pPr>
        <w:adjustRightInd w:val="0"/>
        <w:snapToGrid w:val="0"/>
        <w:spacing w:line="560" w:lineRule="exact"/>
        <w:ind w:firstLineChars="200" w:firstLine="640"/>
        <w:rPr>
          <w:rFonts w:ascii="仿宋_GB2312" w:eastAsia="仿宋_GB2312" w:hAnsi="华文中宋" w:cs="Times New Roman"/>
          <w:color w:val="000000" w:themeColor="text1"/>
          <w:sz w:val="32"/>
          <w:szCs w:val="32"/>
        </w:rPr>
      </w:pPr>
      <w:r w:rsidRPr="00DD08F4">
        <w:rPr>
          <w:rFonts w:ascii="仿宋_GB2312" w:eastAsia="仿宋_GB2312" w:hAnsi="Calibri" w:cs="宋体" w:hint="eastAsia"/>
          <w:color w:val="000000" w:themeColor="text1"/>
          <w:sz w:val="32"/>
          <w:szCs w:val="32"/>
        </w:rPr>
        <w:t>本办法自2021年 月 日起实施，有效期至2026年 月 日。原《徐汇区</w:t>
      </w:r>
      <w:r>
        <w:rPr>
          <w:rFonts w:ascii="仿宋_GB2312" w:eastAsia="仿宋_GB2312" w:hAnsi="Calibri" w:cs="宋体" w:hint="eastAsia"/>
          <w:color w:val="000000" w:themeColor="text1"/>
          <w:sz w:val="32"/>
          <w:szCs w:val="32"/>
        </w:rPr>
        <w:t>政府</w:t>
      </w:r>
      <w:r w:rsidRPr="00DD08F4">
        <w:rPr>
          <w:rFonts w:ascii="仿宋_GB2312" w:eastAsia="仿宋_GB2312" w:hAnsi="Calibri" w:cs="宋体" w:hint="eastAsia"/>
          <w:color w:val="000000" w:themeColor="text1"/>
          <w:sz w:val="32"/>
          <w:szCs w:val="32"/>
        </w:rPr>
        <w:t>质量</w:t>
      </w:r>
      <w:r>
        <w:rPr>
          <w:rFonts w:ascii="仿宋_GB2312" w:eastAsia="仿宋_GB2312" w:hAnsi="Calibri" w:cs="宋体" w:hint="eastAsia"/>
          <w:color w:val="000000" w:themeColor="text1"/>
          <w:sz w:val="32"/>
          <w:szCs w:val="32"/>
        </w:rPr>
        <w:t>奖</w:t>
      </w:r>
      <w:r w:rsidRPr="00DD08F4">
        <w:rPr>
          <w:rFonts w:ascii="仿宋_GB2312" w:eastAsia="仿宋_GB2312" w:hAnsi="Calibri" w:cs="宋体" w:hint="eastAsia"/>
          <w:color w:val="000000" w:themeColor="text1"/>
          <w:sz w:val="32"/>
          <w:szCs w:val="32"/>
        </w:rPr>
        <w:t>管理办法》（</w:t>
      </w:r>
      <w:proofErr w:type="gramStart"/>
      <w:r w:rsidRPr="00DD08F4">
        <w:rPr>
          <w:rFonts w:ascii="仿宋_GB2312" w:eastAsia="仿宋_GB2312" w:hAnsi="Calibri" w:cs="宋体" w:hint="eastAsia"/>
          <w:color w:val="000000" w:themeColor="text1"/>
          <w:sz w:val="32"/>
          <w:szCs w:val="32"/>
        </w:rPr>
        <w:t>徐府发规</w:t>
      </w:r>
      <w:proofErr w:type="gramEnd"/>
      <w:r w:rsidRPr="00DD08F4">
        <w:rPr>
          <w:rFonts w:ascii="仿宋_GB2312" w:eastAsia="仿宋_GB2312" w:hAnsi="宋体" w:cs="宋体" w:hint="eastAsia"/>
          <w:color w:val="000000" w:themeColor="text1"/>
          <w:sz w:val="32"/>
          <w:szCs w:val="32"/>
        </w:rPr>
        <w:t>〔</w:t>
      </w:r>
      <w:r w:rsidRPr="00DD08F4">
        <w:rPr>
          <w:rFonts w:ascii="仿宋_GB2312" w:eastAsia="仿宋_GB2312" w:hAnsi="Calibri" w:cs="宋体" w:hint="eastAsia"/>
          <w:color w:val="000000" w:themeColor="text1"/>
          <w:sz w:val="32"/>
          <w:szCs w:val="32"/>
        </w:rPr>
        <w:t>2</w:t>
      </w:r>
      <w:r>
        <w:rPr>
          <w:rFonts w:ascii="仿宋_GB2312" w:eastAsia="仿宋_GB2312" w:hAnsi="Calibri" w:cs="宋体" w:hint="eastAsia"/>
          <w:color w:val="000000" w:themeColor="text1"/>
          <w:sz w:val="32"/>
          <w:szCs w:val="32"/>
        </w:rPr>
        <w:t>020</w:t>
      </w:r>
      <w:r w:rsidRPr="00DD08F4">
        <w:rPr>
          <w:rFonts w:ascii="仿宋_GB2312" w:eastAsia="仿宋_GB2312" w:hAnsi="宋体" w:cs="宋体" w:hint="eastAsia"/>
          <w:color w:val="000000" w:themeColor="text1"/>
          <w:sz w:val="32"/>
          <w:szCs w:val="32"/>
        </w:rPr>
        <w:t>〕</w:t>
      </w:r>
      <w:r w:rsidRPr="00DD08F4">
        <w:rPr>
          <w:rFonts w:ascii="仿宋_GB2312" w:eastAsia="仿宋_GB2312" w:hAnsi="Calibri" w:cs="宋体" w:hint="eastAsia"/>
          <w:color w:val="000000" w:themeColor="text1"/>
          <w:sz w:val="32"/>
          <w:szCs w:val="32"/>
        </w:rPr>
        <w:t>3号）即日起废止。</w:t>
      </w:r>
    </w:p>
    <w:p w:rsidR="0049684D" w:rsidRPr="00DD08F4" w:rsidRDefault="0049684D" w:rsidP="0049684D">
      <w:pPr>
        <w:rPr>
          <w:color w:val="000000" w:themeColor="text1"/>
        </w:rPr>
      </w:pPr>
    </w:p>
    <w:p w:rsidR="0049684D" w:rsidRPr="00F85F28" w:rsidRDefault="0049684D" w:rsidP="0049684D">
      <w:pPr>
        <w:adjustRightInd w:val="0"/>
        <w:snapToGrid w:val="0"/>
        <w:spacing w:line="560" w:lineRule="exact"/>
        <w:ind w:firstLineChars="200" w:firstLine="640"/>
        <w:rPr>
          <w:rFonts w:ascii="仿宋_GB2312" w:eastAsia="仿宋_GB2312" w:hAnsi="华文中宋" w:cs="Times New Roman"/>
          <w:color w:val="000000" w:themeColor="text1"/>
          <w:sz w:val="32"/>
          <w:szCs w:val="32"/>
        </w:rPr>
      </w:pPr>
    </w:p>
    <w:p w:rsidR="00475861" w:rsidRPr="0049684D" w:rsidRDefault="00475861" w:rsidP="0049684D"/>
    <w:sectPr w:rsidR="00475861" w:rsidRPr="0049684D" w:rsidSect="00DF1158">
      <w:footerReference w:type="default" r:id="rId7"/>
      <w:pgSz w:w="11906" w:h="16838" w:code="9"/>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18" w:rsidRDefault="006E5618" w:rsidP="003C206A">
      <w:r>
        <w:separator/>
      </w:r>
    </w:p>
  </w:endnote>
  <w:endnote w:type="continuationSeparator" w:id="0">
    <w:p w:rsidR="006E5618" w:rsidRDefault="006E5618" w:rsidP="003C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简标宋">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18030">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113410"/>
      <w:docPartObj>
        <w:docPartGallery w:val="Page Numbers (Bottom of Page)"/>
        <w:docPartUnique/>
      </w:docPartObj>
    </w:sdtPr>
    <w:sdtEndPr/>
    <w:sdtContent>
      <w:p w:rsidR="006E5618" w:rsidRDefault="006E5618" w:rsidP="00DF1158">
        <w:pPr>
          <w:pStyle w:val="a4"/>
          <w:jc w:val="center"/>
        </w:pPr>
        <w:r>
          <w:fldChar w:fldCharType="begin"/>
        </w:r>
        <w:r>
          <w:instrText>PAGE   \* MERGEFORMAT</w:instrText>
        </w:r>
        <w:r>
          <w:fldChar w:fldCharType="separate"/>
        </w:r>
        <w:r w:rsidR="005843BC" w:rsidRPr="005843BC">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18" w:rsidRDefault="006E5618" w:rsidP="003C206A">
      <w:r>
        <w:separator/>
      </w:r>
    </w:p>
  </w:footnote>
  <w:footnote w:type="continuationSeparator" w:id="0">
    <w:p w:rsidR="006E5618" w:rsidRDefault="006E5618" w:rsidP="003C2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E8"/>
    <w:rsid w:val="000B728E"/>
    <w:rsid w:val="002370DE"/>
    <w:rsid w:val="00276B62"/>
    <w:rsid w:val="003344A4"/>
    <w:rsid w:val="003C206A"/>
    <w:rsid w:val="003F3CE8"/>
    <w:rsid w:val="00475861"/>
    <w:rsid w:val="0049684D"/>
    <w:rsid w:val="00510E56"/>
    <w:rsid w:val="005843BC"/>
    <w:rsid w:val="00667B58"/>
    <w:rsid w:val="006E5618"/>
    <w:rsid w:val="008017A0"/>
    <w:rsid w:val="008B4D3D"/>
    <w:rsid w:val="009454C2"/>
    <w:rsid w:val="00DF1158"/>
    <w:rsid w:val="00FE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0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206A"/>
    <w:rPr>
      <w:sz w:val="18"/>
      <w:szCs w:val="18"/>
    </w:rPr>
  </w:style>
  <w:style w:type="paragraph" w:styleId="a4">
    <w:name w:val="footer"/>
    <w:basedOn w:val="a"/>
    <w:link w:val="Char0"/>
    <w:uiPriority w:val="99"/>
    <w:unhideWhenUsed/>
    <w:rsid w:val="003C206A"/>
    <w:pPr>
      <w:tabs>
        <w:tab w:val="center" w:pos="4153"/>
        <w:tab w:val="right" w:pos="8306"/>
      </w:tabs>
      <w:snapToGrid w:val="0"/>
      <w:jc w:val="left"/>
    </w:pPr>
    <w:rPr>
      <w:sz w:val="18"/>
      <w:szCs w:val="18"/>
    </w:rPr>
  </w:style>
  <w:style w:type="character" w:customStyle="1" w:styleId="Char0">
    <w:name w:val="页脚 Char"/>
    <w:basedOn w:val="a0"/>
    <w:link w:val="a4"/>
    <w:uiPriority w:val="99"/>
    <w:rsid w:val="003C20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0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206A"/>
    <w:rPr>
      <w:sz w:val="18"/>
      <w:szCs w:val="18"/>
    </w:rPr>
  </w:style>
  <w:style w:type="paragraph" w:styleId="a4">
    <w:name w:val="footer"/>
    <w:basedOn w:val="a"/>
    <w:link w:val="Char0"/>
    <w:uiPriority w:val="99"/>
    <w:unhideWhenUsed/>
    <w:rsid w:val="003C206A"/>
    <w:pPr>
      <w:tabs>
        <w:tab w:val="center" w:pos="4153"/>
        <w:tab w:val="right" w:pos="8306"/>
      </w:tabs>
      <w:snapToGrid w:val="0"/>
      <w:jc w:val="left"/>
    </w:pPr>
    <w:rPr>
      <w:sz w:val="18"/>
      <w:szCs w:val="18"/>
    </w:rPr>
  </w:style>
  <w:style w:type="character" w:customStyle="1" w:styleId="Char0">
    <w:name w:val="页脚 Char"/>
    <w:basedOn w:val="a0"/>
    <w:link w:val="a4"/>
    <w:uiPriority w:val="99"/>
    <w:rsid w:val="003C20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金格科技</dc:creator>
  <cp:lastModifiedBy>汤佳音</cp:lastModifiedBy>
  <cp:revision>9</cp:revision>
  <dcterms:created xsi:type="dcterms:W3CDTF">2021-02-24T09:41:00Z</dcterms:created>
  <dcterms:modified xsi:type="dcterms:W3CDTF">2021-03-01T06:22:00Z</dcterms:modified>
</cp:coreProperties>
</file>