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2A" w:rsidRDefault="001E36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E67EF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28152A" w:rsidRDefault="001E363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</w:t>
      </w:r>
      <w:r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年宝安区实施标准化战略奖励</w:t>
      </w:r>
    </w:p>
    <w:p w:rsidR="0028152A" w:rsidRDefault="001E363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申报指南</w:t>
      </w:r>
    </w:p>
    <w:p w:rsidR="0028152A" w:rsidRDefault="0028152A">
      <w:pPr>
        <w:jc w:val="center"/>
        <w:rPr>
          <w:rFonts w:ascii="宋体" w:hAnsi="宋体"/>
          <w:b/>
          <w:sz w:val="44"/>
          <w:szCs w:val="44"/>
        </w:rPr>
      </w:pPr>
    </w:p>
    <w:p w:rsidR="0028152A" w:rsidRDefault="00D82034">
      <w:pPr>
        <w:spacing w:line="64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 w:rsidRPr="00BF0FA8">
        <w:rPr>
          <w:rFonts w:ascii="仿宋_GB2312" w:eastAsia="仿宋_GB2312" w:hAnsi="仿宋" w:cs="仿宋" w:hint="eastAsia"/>
          <w:sz w:val="32"/>
          <w:szCs w:val="32"/>
        </w:rPr>
        <w:t>根据</w:t>
      </w:r>
      <w:r w:rsidRPr="00D82034">
        <w:rPr>
          <w:rFonts w:ascii="仿宋_GB2312" w:eastAsia="仿宋_GB2312" w:hAnsi="仿宋" w:cs="仿宋" w:hint="eastAsia"/>
          <w:sz w:val="32"/>
          <w:szCs w:val="32"/>
        </w:rPr>
        <w:t>《深圳市宝安区支持产业类行业协会发展若干措施（试行）》</w:t>
      </w:r>
      <w:r>
        <w:rPr>
          <w:rFonts w:ascii="仿宋_GB2312" w:eastAsia="仿宋_GB2312" w:hAnsi="仿宋" w:cs="仿宋" w:hint="eastAsia"/>
          <w:sz w:val="32"/>
          <w:szCs w:val="32"/>
        </w:rPr>
        <w:t>（</w:t>
      </w:r>
      <w:r w:rsidRPr="00E73E02">
        <w:rPr>
          <w:rFonts w:ascii="仿宋_GB2312" w:eastAsia="仿宋_GB2312" w:hAnsi="仿宋" w:cs="仿宋" w:hint="eastAsia"/>
          <w:sz w:val="32"/>
          <w:szCs w:val="32"/>
        </w:rPr>
        <w:t>深宝</w:t>
      </w:r>
      <w:proofErr w:type="gramStart"/>
      <w:r w:rsidRPr="00E73E02">
        <w:rPr>
          <w:rFonts w:ascii="仿宋_GB2312" w:eastAsia="仿宋_GB2312" w:hAnsi="仿宋" w:cs="仿宋" w:hint="eastAsia"/>
          <w:sz w:val="32"/>
          <w:szCs w:val="32"/>
        </w:rPr>
        <w:t>规</w:t>
      </w:r>
      <w:proofErr w:type="gramEnd"/>
      <w:r w:rsidRPr="00BF0FA8">
        <w:rPr>
          <w:rFonts w:ascii="仿宋_GB2312" w:eastAsia="仿宋_GB2312" w:hAnsi="仿宋" w:cs="仿宋" w:hint="eastAsia"/>
          <w:sz w:val="32"/>
          <w:szCs w:val="32"/>
        </w:rPr>
        <w:t>〔20</w:t>
      </w:r>
      <w:r>
        <w:rPr>
          <w:rFonts w:ascii="仿宋_GB2312" w:eastAsia="仿宋_GB2312" w:hAnsi="仿宋" w:cs="仿宋" w:hint="eastAsia"/>
          <w:sz w:val="32"/>
          <w:szCs w:val="32"/>
        </w:rPr>
        <w:t>19</w:t>
      </w:r>
      <w:r w:rsidRPr="00BF0FA8">
        <w:rPr>
          <w:rFonts w:ascii="仿宋_GB2312" w:eastAsia="仿宋_GB2312" w:hAnsi="仿宋" w:cs="仿宋" w:hint="eastAsia"/>
          <w:sz w:val="32"/>
          <w:szCs w:val="32"/>
        </w:rPr>
        <w:t>〕</w:t>
      </w:r>
      <w:r w:rsidRPr="00E73E02">
        <w:rPr>
          <w:rFonts w:ascii="仿宋_GB2312" w:eastAsia="仿宋_GB2312" w:hAnsi="仿宋" w:cs="仿宋" w:hint="eastAsia"/>
          <w:sz w:val="32"/>
          <w:szCs w:val="32"/>
        </w:rPr>
        <w:t>5号</w:t>
      </w:r>
      <w:r>
        <w:rPr>
          <w:rFonts w:ascii="仿宋_GB2312" w:eastAsia="仿宋_GB2312" w:hAnsi="仿宋" w:cs="仿宋" w:hint="eastAsia"/>
          <w:sz w:val="32"/>
          <w:szCs w:val="32"/>
        </w:rPr>
        <w:t>）、</w:t>
      </w:r>
      <w:r w:rsidRPr="00BF0FA8">
        <w:rPr>
          <w:rFonts w:ascii="仿宋_GB2312" w:eastAsia="仿宋_GB2312" w:hAnsi="仿宋" w:cs="仿宋" w:hint="eastAsia"/>
          <w:sz w:val="32"/>
          <w:szCs w:val="32"/>
        </w:rPr>
        <w:t>《宝安区关于创新引领发展的实施办法（修订版）》（深宝</w:t>
      </w:r>
      <w:proofErr w:type="gramStart"/>
      <w:r w:rsidRPr="00BF0FA8">
        <w:rPr>
          <w:rFonts w:ascii="仿宋_GB2312" w:eastAsia="仿宋_GB2312" w:hAnsi="仿宋" w:cs="仿宋" w:hint="eastAsia"/>
          <w:sz w:val="32"/>
          <w:szCs w:val="32"/>
        </w:rPr>
        <w:t>规</w:t>
      </w:r>
      <w:proofErr w:type="gramEnd"/>
      <w:r w:rsidRPr="00BF0FA8">
        <w:rPr>
          <w:rFonts w:ascii="仿宋_GB2312" w:eastAsia="仿宋_GB2312" w:hAnsi="仿宋" w:cs="仿宋" w:hint="eastAsia"/>
          <w:sz w:val="32"/>
          <w:szCs w:val="32"/>
        </w:rPr>
        <w:t>〔2020〕11号）、《宝安区大力发展工业互联网赋能制造业转型升级的若干措施》（深宝发〔2021〕1号）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BF0FA8">
        <w:rPr>
          <w:rFonts w:ascii="仿宋_GB2312" w:eastAsia="仿宋_GB2312" w:hAnsi="仿宋" w:cs="仿宋" w:hint="eastAsia"/>
          <w:sz w:val="32"/>
          <w:szCs w:val="32"/>
        </w:rPr>
        <w:t>《宝安区支持产业类行业协会发展若干措施（试行）配套操作规程》（</w:t>
      </w:r>
      <w:proofErr w:type="gramStart"/>
      <w:r w:rsidRPr="00BF0FA8">
        <w:rPr>
          <w:rFonts w:ascii="仿宋_GB2312" w:eastAsia="仿宋_GB2312" w:hAnsi="仿宋" w:cs="仿宋" w:hint="eastAsia"/>
          <w:sz w:val="32"/>
          <w:szCs w:val="32"/>
        </w:rPr>
        <w:t>深宝工信</w:t>
      </w:r>
      <w:proofErr w:type="gramEnd"/>
      <w:r w:rsidRPr="00BF0FA8">
        <w:rPr>
          <w:rFonts w:ascii="仿宋_GB2312" w:eastAsia="仿宋_GB2312" w:hAnsi="仿宋" w:cs="仿宋" w:hint="eastAsia"/>
          <w:sz w:val="32"/>
          <w:szCs w:val="32"/>
        </w:rPr>
        <w:t>〔2020〕90</w:t>
      </w:r>
      <w:r>
        <w:rPr>
          <w:rFonts w:ascii="仿宋_GB2312" w:eastAsia="仿宋_GB2312" w:hAnsi="仿宋" w:cs="仿宋" w:hint="eastAsia"/>
          <w:sz w:val="32"/>
          <w:szCs w:val="32"/>
        </w:rPr>
        <w:t>号）</w:t>
      </w:r>
      <w:r w:rsidRPr="00BF0FA8">
        <w:rPr>
          <w:rFonts w:ascii="仿宋_GB2312" w:eastAsia="仿宋_GB2312" w:hAnsi="仿宋" w:cs="仿宋" w:hint="eastAsia"/>
          <w:sz w:val="32"/>
          <w:szCs w:val="32"/>
        </w:rPr>
        <w:t>及《宝安区关于创新引领发展的实施办法（修订版）操作规程（深圳市市场监督管理局宝安监管局负责部分）》（深</w:t>
      </w:r>
      <w:proofErr w:type="gramStart"/>
      <w:r w:rsidRPr="00BF0FA8">
        <w:rPr>
          <w:rFonts w:ascii="仿宋_GB2312" w:eastAsia="仿宋_GB2312" w:hAnsi="仿宋" w:cs="仿宋" w:hint="eastAsia"/>
          <w:sz w:val="32"/>
          <w:szCs w:val="32"/>
        </w:rPr>
        <w:t>市监宝</w:t>
      </w:r>
      <w:proofErr w:type="gramEnd"/>
      <w:r w:rsidRPr="00BF0FA8">
        <w:rPr>
          <w:rFonts w:ascii="仿宋_GB2312" w:eastAsia="仿宋_GB2312" w:hAnsi="仿宋" w:cs="仿宋" w:hint="eastAsia"/>
          <w:sz w:val="32"/>
          <w:szCs w:val="32"/>
        </w:rPr>
        <w:t>〔2021〕79号）</w:t>
      </w:r>
      <w:r w:rsidR="001E36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的要求，</w:t>
      </w:r>
      <w:r w:rsidR="001E363F">
        <w:rPr>
          <w:rFonts w:ascii="仿宋_GB2312" w:eastAsia="仿宋_GB2312" w:hint="eastAsia"/>
          <w:color w:val="000000"/>
          <w:sz w:val="32"/>
          <w:szCs w:val="32"/>
        </w:rPr>
        <w:t>制定本申报指南。</w:t>
      </w:r>
    </w:p>
    <w:p w:rsidR="0028152A" w:rsidRDefault="001E363F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一、申报对象</w:t>
      </w:r>
    </w:p>
    <w:p w:rsidR="0028152A" w:rsidRDefault="001E363F">
      <w:pPr>
        <w:ind w:firstLine="66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（一）具备独立法人资格，注册地和统计关系均在宝安区；</w:t>
      </w:r>
    </w:p>
    <w:p w:rsidR="0028152A" w:rsidRDefault="001E363F">
      <w:pPr>
        <w:ind w:firstLine="66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（二）申报主体属于企业的，达到规模以上条件的应按规定依法纳入宝安区统计局“四上”企业库；</w:t>
      </w:r>
    </w:p>
    <w:p w:rsidR="0028152A" w:rsidRDefault="001E363F">
      <w:pPr>
        <w:ind w:firstLine="66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（三）工作单位在宝安区且该单位为其购买社保的个人。</w:t>
      </w:r>
    </w:p>
    <w:p w:rsidR="0028152A" w:rsidRDefault="001E363F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二、奖励范围、条件及标准</w:t>
      </w:r>
    </w:p>
    <w:p w:rsidR="0028152A" w:rsidRDefault="001E363F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（一）奖励范围</w:t>
      </w:r>
    </w:p>
    <w:p w:rsidR="0028152A" w:rsidRDefault="001E363F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1.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标准制修订项目；</w:t>
      </w:r>
    </w:p>
    <w:p w:rsidR="0028152A" w:rsidRDefault="001E363F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承担国际国内标准化专业技术委员会工作项目；</w:t>
      </w:r>
    </w:p>
    <w:p w:rsidR="0028152A" w:rsidRDefault="001E363F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专业标准化技术委员会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分技术委员会委员奖励；</w:t>
      </w:r>
    </w:p>
    <w:p w:rsidR="0028152A" w:rsidRDefault="001E363F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中国标准创新贡献</w:t>
      </w:r>
      <w:proofErr w:type="gramStart"/>
      <w:r>
        <w:rPr>
          <w:rFonts w:ascii="仿宋_GB2312" w:eastAsia="仿宋_GB2312" w:hAnsi="ˎ̥" w:cs="宋体" w:hint="eastAsia"/>
          <w:kern w:val="0"/>
          <w:sz w:val="32"/>
          <w:szCs w:val="32"/>
        </w:rPr>
        <w:t>奖配套</w:t>
      </w:r>
      <w:proofErr w:type="gramEnd"/>
      <w:r>
        <w:rPr>
          <w:rFonts w:ascii="仿宋_GB2312" w:eastAsia="仿宋_GB2312" w:hAnsi="ˎ̥" w:cs="宋体" w:hint="eastAsia"/>
          <w:kern w:val="0"/>
          <w:sz w:val="32"/>
          <w:szCs w:val="32"/>
        </w:rPr>
        <w:t>奖励；</w:t>
      </w:r>
    </w:p>
    <w:p w:rsidR="0028152A" w:rsidRDefault="001E363F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5.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深圳市科学技术奖（标准奖）配套奖励；</w:t>
      </w:r>
    </w:p>
    <w:p w:rsidR="0028152A" w:rsidRDefault="001E363F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6.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标准试点或示范项目配套奖励；</w:t>
      </w:r>
    </w:p>
    <w:p w:rsidR="0028152A" w:rsidRDefault="001E363F">
      <w:pPr>
        <w:spacing w:line="580" w:lineRule="exact"/>
        <w:ind w:firstLineChars="200" w:firstLine="640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7.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深圳标准认证配套奖励。</w:t>
      </w:r>
    </w:p>
    <w:p w:rsidR="0028152A" w:rsidRDefault="001E363F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（二）奖励条件要</w:t>
      </w:r>
      <w:r>
        <w:rPr>
          <w:rFonts w:ascii="黑体" w:eastAsia="黑体" w:hint="eastAsia"/>
          <w:sz w:val="32"/>
          <w:szCs w:val="32"/>
        </w:rPr>
        <w:t>求</w:t>
      </w:r>
    </w:p>
    <w:p w:rsidR="0028152A" w:rsidRDefault="001E363F">
      <w:pPr>
        <w:pStyle w:val="2"/>
        <w:keepNext w:val="0"/>
        <w:keepLines w:val="0"/>
        <w:snapToGrid w:val="0"/>
        <w:ind w:firstLine="705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sz w:val="32"/>
        </w:rPr>
        <w:t>申报奖励的项目应符合</w:t>
      </w:r>
      <w:r w:rsidR="00D82034" w:rsidRPr="00BF0FA8">
        <w:rPr>
          <w:rFonts w:ascii="仿宋_GB2312" w:eastAsia="仿宋_GB2312" w:hAnsi="仿宋" w:cs="仿宋" w:hint="eastAsia"/>
          <w:sz w:val="32"/>
        </w:rPr>
        <w:t>《宝安区支持产业类行业协会发展若干措施（试行）配套操作规程》（</w:t>
      </w:r>
      <w:proofErr w:type="gramStart"/>
      <w:r w:rsidR="00D82034" w:rsidRPr="00BF0FA8">
        <w:rPr>
          <w:rFonts w:ascii="仿宋_GB2312" w:eastAsia="仿宋_GB2312" w:hAnsi="仿宋" w:cs="仿宋" w:hint="eastAsia"/>
          <w:sz w:val="32"/>
        </w:rPr>
        <w:t>深宝工信</w:t>
      </w:r>
      <w:proofErr w:type="gramEnd"/>
      <w:r w:rsidR="00D82034" w:rsidRPr="00BF0FA8">
        <w:rPr>
          <w:rFonts w:ascii="仿宋_GB2312" w:eastAsia="仿宋_GB2312" w:hAnsi="仿宋" w:cs="仿宋" w:hint="eastAsia"/>
          <w:sz w:val="32"/>
        </w:rPr>
        <w:t>〔2020〕90</w:t>
      </w:r>
      <w:r w:rsidR="00D82034">
        <w:rPr>
          <w:rFonts w:ascii="仿宋_GB2312" w:eastAsia="仿宋_GB2312" w:hAnsi="仿宋" w:cs="仿宋" w:hint="eastAsia"/>
          <w:sz w:val="32"/>
        </w:rPr>
        <w:t>号）、</w:t>
      </w:r>
      <w:r w:rsidR="006A672A" w:rsidRPr="00BF0FA8">
        <w:rPr>
          <w:rFonts w:ascii="仿宋_GB2312" w:eastAsia="仿宋_GB2312" w:hAnsi="仿宋" w:cs="仿宋" w:hint="eastAsia"/>
          <w:sz w:val="32"/>
        </w:rPr>
        <w:t>《宝安区关于创新引领发展的实施办法（修订版）操作规程（深圳市市场监督管理局宝安监管局负责部分）》（深</w:t>
      </w:r>
      <w:proofErr w:type="gramStart"/>
      <w:r w:rsidR="006A672A" w:rsidRPr="00BF0FA8">
        <w:rPr>
          <w:rFonts w:ascii="仿宋_GB2312" w:eastAsia="仿宋_GB2312" w:hAnsi="仿宋" w:cs="仿宋" w:hint="eastAsia"/>
          <w:sz w:val="32"/>
        </w:rPr>
        <w:t>市监宝</w:t>
      </w:r>
      <w:proofErr w:type="gramEnd"/>
      <w:r w:rsidR="006A672A" w:rsidRPr="00BF0FA8">
        <w:rPr>
          <w:rFonts w:ascii="仿宋_GB2312" w:eastAsia="仿宋_GB2312" w:hAnsi="仿宋" w:cs="仿宋" w:hint="eastAsia"/>
          <w:sz w:val="32"/>
        </w:rPr>
        <w:t>〔2021〕79号）</w:t>
      </w:r>
      <w:r w:rsidRPr="006A672A">
        <w:rPr>
          <w:rFonts w:ascii="仿宋_GB2312" w:eastAsia="仿宋_GB2312" w:hAnsi="仿宋" w:cs="仿宋" w:hint="eastAsia"/>
          <w:sz w:val="32"/>
        </w:rPr>
        <w:t>规</w:t>
      </w:r>
      <w:r w:rsidRPr="006A672A">
        <w:rPr>
          <w:rFonts w:ascii="仿宋_GB2312" w:eastAsia="仿宋_GB2312" w:hAnsi="仿宋" w:cs="仿宋" w:hint="eastAsia"/>
          <w:sz w:val="32"/>
        </w:rPr>
        <w:t>定</w:t>
      </w:r>
      <w:r w:rsidRPr="006A672A">
        <w:rPr>
          <w:rFonts w:ascii="仿宋_GB2312" w:eastAsia="仿宋_GB2312" w:hAnsi="仿宋" w:cs="仿宋" w:hint="eastAsia"/>
          <w:sz w:val="32"/>
        </w:rPr>
        <w:t>的</w:t>
      </w:r>
      <w:r>
        <w:rPr>
          <w:rFonts w:ascii="仿宋_GB2312" w:eastAsia="仿宋_GB2312" w:hAnsi="宋体" w:hint="eastAsia"/>
          <w:sz w:val="32"/>
        </w:rPr>
        <w:t>条件，并</w:t>
      </w:r>
      <w:r>
        <w:rPr>
          <w:rFonts w:ascii="仿宋_GB2312" w:eastAsia="仿宋_GB2312" w:hint="eastAsia"/>
          <w:sz w:val="32"/>
        </w:rPr>
        <w:t>符合以下具体要求：</w:t>
      </w:r>
    </w:p>
    <w:p w:rsidR="0028152A" w:rsidRDefault="001E363F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标准制修订项目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是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6A672A">
        <w:rPr>
          <w:rFonts w:ascii="仿宋_GB2312" w:eastAsia="仿宋_GB2312" w:hAnsi="ˎ̥" w:cs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日至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6A672A">
        <w:rPr>
          <w:rFonts w:ascii="仿宋_GB2312" w:eastAsia="仿宋_GB2312" w:hAnsi="ˎ̥" w:cs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日期间经法定部门正式批准发</w:t>
      </w:r>
      <w:r>
        <w:rPr>
          <w:rFonts w:ascii="仿宋_GB2312" w:eastAsia="仿宋_GB2312" w:hAnsi="华光简小标宋" w:hint="eastAsia"/>
          <w:bCs/>
          <w:sz w:val="32"/>
          <w:szCs w:val="32"/>
        </w:rPr>
        <w:t>布的；</w:t>
      </w:r>
    </w:p>
    <w:p w:rsidR="0028152A" w:rsidRDefault="001E363F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承担国际国内专业标准化技术委员会机构工作项目，应是在</w:t>
      </w:r>
      <w:r w:rsidR="006A672A">
        <w:rPr>
          <w:rFonts w:ascii="仿宋_GB2312" w:eastAsia="仿宋_GB2312" w:hAnsi="ˎ̥" w:cs="宋体" w:hint="eastAsia"/>
          <w:kern w:val="0"/>
          <w:sz w:val="32"/>
          <w:szCs w:val="32"/>
        </w:rPr>
        <w:t>2018年3月16日至2021年3月16日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期间</w:t>
      </w:r>
      <w:r>
        <w:rPr>
          <w:rFonts w:ascii="仿宋_GB2312" w:eastAsia="仿宋_GB2312" w:hint="eastAsia"/>
          <w:sz w:val="32"/>
          <w:szCs w:val="32"/>
        </w:rPr>
        <w:t>获得由市级及以上标准化行政主管部门或行业主管部门、相关专业技术委员会或国际标准化组织（</w:t>
      </w:r>
      <w:r>
        <w:rPr>
          <w:rFonts w:ascii="仿宋_GB2312" w:eastAsia="仿宋_GB2312" w:hint="eastAsia"/>
          <w:sz w:val="32"/>
          <w:szCs w:val="32"/>
        </w:rPr>
        <w:t>ISO</w:t>
      </w:r>
      <w:r>
        <w:rPr>
          <w:rFonts w:ascii="仿宋_GB2312" w:eastAsia="仿宋_GB2312" w:hint="eastAsia"/>
          <w:sz w:val="32"/>
          <w:szCs w:val="32"/>
        </w:rPr>
        <w:t>）、国际电工委员会（</w:t>
      </w:r>
      <w:r>
        <w:rPr>
          <w:rFonts w:ascii="仿宋_GB2312" w:eastAsia="仿宋_GB2312" w:hint="eastAsia"/>
          <w:sz w:val="32"/>
          <w:szCs w:val="32"/>
        </w:rPr>
        <w:t>IEC</w:t>
      </w:r>
      <w:r>
        <w:rPr>
          <w:rFonts w:ascii="仿宋_GB2312" w:eastAsia="仿宋_GB2312" w:hint="eastAsia"/>
          <w:sz w:val="32"/>
          <w:szCs w:val="32"/>
        </w:rPr>
        <w:t>）、国际电信联盟（</w:t>
      </w:r>
      <w:r>
        <w:rPr>
          <w:rFonts w:ascii="仿宋_GB2312" w:eastAsia="仿宋_GB2312" w:hint="eastAsia"/>
          <w:sz w:val="32"/>
          <w:szCs w:val="32"/>
        </w:rPr>
        <w:t>ITU</w:t>
      </w:r>
      <w:r>
        <w:rPr>
          <w:rFonts w:ascii="仿宋_GB2312" w:eastAsia="仿宋_GB2312" w:hint="eastAsia"/>
          <w:sz w:val="32"/>
          <w:szCs w:val="32"/>
        </w:rPr>
        <w:t>）以及其他重要组织正式批准，承担国际国内专业标准化技术机构的项目；</w:t>
      </w:r>
    </w:p>
    <w:p w:rsidR="0028152A" w:rsidRDefault="001E363F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担任专业标准化技术委员会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分技术委员会的委员，</w:t>
      </w:r>
    </w:p>
    <w:p w:rsidR="0028152A" w:rsidRDefault="001E363F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应是在</w:t>
      </w:r>
      <w:r w:rsidR="006A672A">
        <w:rPr>
          <w:rFonts w:ascii="仿宋_GB2312" w:eastAsia="仿宋_GB2312" w:hAnsi="ˎ̥" w:cs="宋体" w:hint="eastAsia"/>
          <w:kern w:val="0"/>
          <w:sz w:val="32"/>
          <w:szCs w:val="32"/>
        </w:rPr>
        <w:t>2018年3月16日至2021年3月16日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期间</w:t>
      </w:r>
      <w:r>
        <w:rPr>
          <w:rFonts w:ascii="仿宋_GB2312" w:eastAsia="仿宋_GB2312" w:hint="eastAsia"/>
          <w:sz w:val="32"/>
          <w:szCs w:val="32"/>
        </w:rPr>
        <w:t>经有关主管部门正式批准；</w:t>
      </w:r>
    </w:p>
    <w:p w:rsidR="0028152A" w:rsidRDefault="001E363F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申请中国标准创新贡献</w:t>
      </w:r>
      <w:proofErr w:type="gramStart"/>
      <w:r>
        <w:rPr>
          <w:rFonts w:ascii="仿宋_GB2312" w:eastAsia="仿宋_GB2312" w:hint="eastAsia"/>
          <w:sz w:val="32"/>
          <w:szCs w:val="32"/>
        </w:rPr>
        <w:t>奖配套</w:t>
      </w:r>
      <w:proofErr w:type="gramEnd"/>
      <w:r>
        <w:rPr>
          <w:rFonts w:ascii="仿宋_GB2312" w:eastAsia="仿宋_GB2312" w:hint="eastAsia"/>
          <w:sz w:val="32"/>
          <w:szCs w:val="32"/>
        </w:rPr>
        <w:t>奖励、深圳市科学技术奖（标准奖）配套奖励、标准试点或示范项目配套奖励、深圳标准认证配套奖励的，应为</w:t>
      </w:r>
      <w:r>
        <w:rPr>
          <w:rFonts w:ascii="仿宋_GB2312" w:eastAsia="仿宋_GB2312" w:hint="eastAsia"/>
          <w:sz w:val="32"/>
          <w:szCs w:val="32"/>
        </w:rPr>
        <w:t>上一</w:t>
      </w:r>
      <w:r>
        <w:rPr>
          <w:rFonts w:ascii="仿宋_GB2312" w:eastAsia="仿宋_GB2312" w:hint="eastAsia"/>
          <w:sz w:val="32"/>
          <w:szCs w:val="32"/>
        </w:rPr>
        <w:t>年度已获得市级资助的项目。</w:t>
      </w:r>
    </w:p>
    <w:p w:rsidR="0028152A" w:rsidRDefault="001E363F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（三）奖励标准</w:t>
      </w:r>
    </w:p>
    <w:p w:rsidR="0028152A" w:rsidRDefault="001E363F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奖励标准及流程详见</w:t>
      </w:r>
      <w:r w:rsidR="00D82034" w:rsidRPr="00BF0FA8">
        <w:rPr>
          <w:rFonts w:ascii="仿宋_GB2312" w:eastAsia="仿宋_GB2312" w:hAnsi="仿宋" w:cs="仿宋" w:hint="eastAsia"/>
          <w:sz w:val="32"/>
          <w:szCs w:val="32"/>
        </w:rPr>
        <w:t>《宝安区支持产业类行业协会发展若干措施（试行）配套操作规程》（</w:t>
      </w:r>
      <w:proofErr w:type="gramStart"/>
      <w:r w:rsidR="00D82034" w:rsidRPr="00BF0FA8">
        <w:rPr>
          <w:rFonts w:ascii="仿宋_GB2312" w:eastAsia="仿宋_GB2312" w:hAnsi="仿宋" w:cs="仿宋" w:hint="eastAsia"/>
          <w:sz w:val="32"/>
          <w:szCs w:val="32"/>
        </w:rPr>
        <w:t>深宝工信</w:t>
      </w:r>
      <w:proofErr w:type="gramEnd"/>
      <w:r w:rsidR="00D82034" w:rsidRPr="00BF0FA8">
        <w:rPr>
          <w:rFonts w:ascii="仿宋_GB2312" w:eastAsia="仿宋_GB2312" w:hAnsi="仿宋" w:cs="仿宋" w:hint="eastAsia"/>
          <w:sz w:val="32"/>
          <w:szCs w:val="32"/>
        </w:rPr>
        <w:t>〔2020〕90</w:t>
      </w:r>
      <w:r w:rsidR="00D82034">
        <w:rPr>
          <w:rFonts w:ascii="仿宋_GB2312" w:eastAsia="仿宋_GB2312" w:hAnsi="仿宋" w:cs="仿宋" w:hint="eastAsia"/>
          <w:sz w:val="32"/>
          <w:szCs w:val="32"/>
        </w:rPr>
        <w:t>号）、</w:t>
      </w:r>
      <w:r w:rsidR="006A672A" w:rsidRPr="00BF0FA8">
        <w:rPr>
          <w:rFonts w:ascii="仿宋_GB2312" w:eastAsia="仿宋_GB2312" w:hAnsi="仿宋" w:cs="仿宋" w:hint="eastAsia"/>
          <w:sz w:val="32"/>
          <w:szCs w:val="32"/>
        </w:rPr>
        <w:t>《宝安区关于创新引领发展的实施办法（修订版）操作规程（深圳市市场监督管理局宝安监管局负责部分）》（深</w:t>
      </w:r>
      <w:proofErr w:type="gramStart"/>
      <w:r w:rsidR="006A672A" w:rsidRPr="00BF0FA8">
        <w:rPr>
          <w:rFonts w:ascii="仿宋_GB2312" w:eastAsia="仿宋_GB2312" w:hAnsi="仿宋" w:cs="仿宋" w:hint="eastAsia"/>
          <w:sz w:val="32"/>
          <w:szCs w:val="32"/>
        </w:rPr>
        <w:t>市监宝</w:t>
      </w:r>
      <w:proofErr w:type="gramEnd"/>
      <w:r w:rsidR="006A672A" w:rsidRPr="00BF0FA8">
        <w:rPr>
          <w:rFonts w:ascii="仿宋_GB2312" w:eastAsia="仿宋_GB2312" w:hAnsi="仿宋" w:cs="仿宋" w:hint="eastAsia"/>
          <w:sz w:val="32"/>
          <w:szCs w:val="32"/>
        </w:rPr>
        <w:t>〔2021〕79号）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8152A" w:rsidRDefault="001E363F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三、申报材料</w:t>
      </w:r>
    </w:p>
    <w:p w:rsidR="0028152A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（一）</w:t>
      </w:r>
      <w:r>
        <w:rPr>
          <w:rFonts w:ascii="仿宋_GB2312" w:eastAsia="仿宋_GB2312" w:hAnsi="华光简小标宋" w:hint="eastAsia"/>
          <w:sz w:val="32"/>
          <w:szCs w:val="32"/>
        </w:rPr>
        <w:t>2021</w:t>
      </w:r>
      <w:r>
        <w:rPr>
          <w:rFonts w:ascii="仿宋_GB2312" w:eastAsia="仿宋_GB2312" w:hAnsi="华光简小标宋" w:hint="eastAsia"/>
          <w:sz w:val="32"/>
          <w:szCs w:val="32"/>
        </w:rPr>
        <w:t>年宝安区实施标准化战略奖励项目申请表；</w:t>
      </w:r>
    </w:p>
    <w:p w:rsidR="0028152A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（二）个人身份证或其他身份证明的复印件；</w:t>
      </w:r>
    </w:p>
    <w:p w:rsidR="0028152A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（三）企业应提交统一社会信用代码营业执照复印件，社会组织应提交法人登记证书复印件；</w:t>
      </w:r>
    </w:p>
    <w:p w:rsidR="0028152A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（四）法人授权委托书，法定代表人身份证明书（由所在企业出具），法定代表人身份证复印件和项目经办人身份证复印件（法定代表人身份证无须</w:t>
      </w:r>
      <w:proofErr w:type="gramStart"/>
      <w:r>
        <w:rPr>
          <w:rFonts w:ascii="仿宋_GB2312" w:eastAsia="仿宋_GB2312" w:hAnsi="华光简小标宋" w:hint="eastAsia"/>
          <w:sz w:val="32"/>
          <w:szCs w:val="32"/>
        </w:rPr>
        <w:t>验</w:t>
      </w:r>
      <w:proofErr w:type="gramEnd"/>
      <w:r>
        <w:rPr>
          <w:rFonts w:ascii="仿宋_GB2312" w:eastAsia="仿宋_GB2312" w:hAnsi="华光简小标宋" w:hint="eastAsia"/>
          <w:sz w:val="32"/>
          <w:szCs w:val="32"/>
        </w:rPr>
        <w:t>原件）；</w:t>
      </w:r>
    </w:p>
    <w:p w:rsidR="0028152A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（五）银行开户证明（</w:t>
      </w:r>
      <w:proofErr w:type="gramStart"/>
      <w:r>
        <w:rPr>
          <w:rFonts w:ascii="仿宋_GB2312" w:eastAsia="仿宋_GB2312" w:hAnsi="华光简小标宋" w:hint="eastAsia"/>
          <w:sz w:val="32"/>
          <w:szCs w:val="32"/>
        </w:rPr>
        <w:t>开户行须在</w:t>
      </w:r>
      <w:proofErr w:type="gramEnd"/>
      <w:r>
        <w:rPr>
          <w:rFonts w:ascii="仿宋_GB2312" w:eastAsia="仿宋_GB2312" w:hAnsi="华光简小标宋" w:hint="eastAsia"/>
          <w:sz w:val="32"/>
          <w:szCs w:val="32"/>
        </w:rPr>
        <w:t>宝安区）；</w:t>
      </w:r>
    </w:p>
    <w:p w:rsidR="0028152A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（六）公共信用信息证明材料；</w:t>
      </w:r>
    </w:p>
    <w:p w:rsidR="0028152A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lastRenderedPageBreak/>
        <w:t>（七）近</w:t>
      </w:r>
      <w:proofErr w:type="gramStart"/>
      <w:r>
        <w:rPr>
          <w:rFonts w:ascii="仿宋_GB2312" w:eastAsia="仿宋_GB2312" w:hAnsi="华光简小标宋" w:hint="eastAsia"/>
          <w:sz w:val="32"/>
          <w:szCs w:val="32"/>
        </w:rPr>
        <w:t>三</w:t>
      </w:r>
      <w:proofErr w:type="gramEnd"/>
      <w:r>
        <w:rPr>
          <w:rFonts w:ascii="仿宋_GB2312" w:eastAsia="仿宋_GB2312" w:hAnsi="华光简小标宋" w:hint="eastAsia"/>
          <w:sz w:val="32"/>
          <w:szCs w:val="32"/>
        </w:rPr>
        <w:t>年度纳税证明（成立不满三年的，根据实际年限提供相应的纳税证明）；</w:t>
      </w:r>
    </w:p>
    <w:p w:rsidR="0028152A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（八）近</w:t>
      </w:r>
      <w:proofErr w:type="gramStart"/>
      <w:r>
        <w:rPr>
          <w:rFonts w:ascii="仿宋_GB2312" w:eastAsia="仿宋_GB2312" w:hAnsi="华光简小标宋" w:hint="eastAsia"/>
          <w:sz w:val="32"/>
          <w:szCs w:val="32"/>
        </w:rPr>
        <w:t>三</w:t>
      </w:r>
      <w:proofErr w:type="gramEnd"/>
      <w:r>
        <w:rPr>
          <w:rFonts w:ascii="仿宋_GB2312" w:eastAsia="仿宋_GB2312" w:hAnsi="华光简小标宋" w:hint="eastAsia"/>
          <w:sz w:val="32"/>
          <w:szCs w:val="32"/>
        </w:rPr>
        <w:t>年度社保缴纳证明（成立不满三年的，根据实际年限提供相应的社保缴纳证明）</w:t>
      </w:r>
      <w:r>
        <w:rPr>
          <w:rFonts w:ascii="仿宋_GB2312" w:eastAsia="仿宋_GB2312" w:hAnsi="华光简小标宋" w:hint="eastAsia"/>
          <w:sz w:val="32"/>
          <w:szCs w:val="32"/>
        </w:rPr>
        <w:t>，</w:t>
      </w:r>
    </w:p>
    <w:p w:rsidR="0028152A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申报主体为法人的，提交（一）、（三）至（八）项材料，每一项材料应加盖公章；申报主体为个人的，提交（一）、</w:t>
      </w:r>
      <w:r>
        <w:rPr>
          <w:rFonts w:ascii="仿宋_GB2312" w:eastAsia="仿宋_GB2312" w:hAnsi="华光简小标宋" w:hint="eastAsia"/>
          <w:sz w:val="32"/>
          <w:szCs w:val="32"/>
        </w:rPr>
        <w:t>（二）、（五）</w:t>
      </w:r>
      <w:r>
        <w:rPr>
          <w:rFonts w:ascii="仿宋_GB2312" w:eastAsia="仿宋_GB2312" w:hAnsi="华光简小标宋" w:hint="eastAsia"/>
          <w:sz w:val="32"/>
          <w:szCs w:val="32"/>
        </w:rPr>
        <w:t>项材料，每一项材料应需本人签名。</w:t>
      </w:r>
    </w:p>
    <w:p w:rsidR="0028152A" w:rsidRPr="00207F74" w:rsidRDefault="001E363F">
      <w:pPr>
        <w:ind w:firstLine="660"/>
        <w:rPr>
          <w:rFonts w:ascii="仿宋_GB2312" w:eastAsia="仿宋_GB2312" w:hAnsi="华光简小标宋"/>
          <w:sz w:val="32"/>
          <w:szCs w:val="32"/>
        </w:rPr>
      </w:pPr>
      <w:r w:rsidRPr="00207F74">
        <w:rPr>
          <w:rFonts w:ascii="仿宋_GB2312" w:eastAsia="仿宋_GB2312" w:hAnsi="华光简小标宋" w:hint="eastAsia"/>
          <w:sz w:val="32"/>
          <w:szCs w:val="32"/>
        </w:rPr>
        <w:t>如果同一项目有多个单位共同参与制定、修订的，应共同提交申请，联合申请单位需提交</w:t>
      </w:r>
      <w:r w:rsidRPr="00207F74">
        <w:rPr>
          <w:rFonts w:ascii="仿宋_GB2312" w:eastAsia="仿宋_GB2312" w:hAnsi="华光简小标宋" w:hint="eastAsia"/>
          <w:sz w:val="32"/>
          <w:szCs w:val="32"/>
        </w:rPr>
        <w:t>（三）至（八）项材料，每一项材料应加盖公章</w:t>
      </w:r>
      <w:r w:rsidRPr="00207F74">
        <w:rPr>
          <w:rFonts w:ascii="仿宋_GB2312" w:eastAsia="仿宋_GB2312" w:hAnsi="华光简小标宋" w:hint="eastAsia"/>
          <w:sz w:val="32"/>
          <w:szCs w:val="32"/>
        </w:rPr>
        <w:t>，与主申请单位一同提交。如有放弃的，须提交书面声明或其他证明材料</w:t>
      </w:r>
    </w:p>
    <w:p w:rsidR="0028152A" w:rsidRDefault="001E363F">
      <w:pPr>
        <w:spacing w:line="560" w:lineRule="exact"/>
        <w:ind w:firstLine="645"/>
        <w:rPr>
          <w:rFonts w:ascii="仿宋_GB2312" w:eastAsia="仿宋_GB2312" w:hAnsi="华光简小标宋"/>
          <w:sz w:val="32"/>
          <w:szCs w:val="32"/>
        </w:rPr>
      </w:pPr>
      <w:r>
        <w:rPr>
          <w:rFonts w:ascii="仿宋_GB2312" w:eastAsia="仿宋_GB2312" w:hAnsi="华光简小标宋" w:hint="eastAsia"/>
          <w:sz w:val="32"/>
          <w:szCs w:val="32"/>
        </w:rPr>
        <w:t>其他申报材料详见</w:t>
      </w:r>
      <w:bookmarkStart w:id="0" w:name="_Toc28101334"/>
      <w:r w:rsidR="00207F74" w:rsidRPr="00BF0FA8">
        <w:rPr>
          <w:rFonts w:ascii="仿宋_GB2312" w:eastAsia="仿宋_GB2312" w:hAnsi="仿宋" w:cs="仿宋" w:hint="eastAsia"/>
          <w:sz w:val="32"/>
          <w:szCs w:val="32"/>
        </w:rPr>
        <w:t>《宝安区关于创新引领发展的实施办法（修订版）操作规程（深圳市市场监督管理局宝安监管局负责部分）》（深</w:t>
      </w:r>
      <w:proofErr w:type="gramStart"/>
      <w:r w:rsidR="00207F74" w:rsidRPr="00BF0FA8">
        <w:rPr>
          <w:rFonts w:ascii="仿宋_GB2312" w:eastAsia="仿宋_GB2312" w:hAnsi="仿宋" w:cs="仿宋" w:hint="eastAsia"/>
          <w:sz w:val="32"/>
          <w:szCs w:val="32"/>
        </w:rPr>
        <w:t>市监宝</w:t>
      </w:r>
      <w:proofErr w:type="gramEnd"/>
      <w:r w:rsidR="00207F74" w:rsidRPr="00BF0FA8">
        <w:rPr>
          <w:rFonts w:ascii="仿宋_GB2312" w:eastAsia="仿宋_GB2312" w:hAnsi="仿宋" w:cs="仿宋" w:hint="eastAsia"/>
          <w:sz w:val="32"/>
          <w:szCs w:val="32"/>
        </w:rPr>
        <w:t>〔2021〕79号）</w:t>
      </w:r>
      <w:r>
        <w:rPr>
          <w:rFonts w:ascii="仿宋_GB2312" w:eastAsia="仿宋_GB2312" w:hAnsi="华光简小标宋" w:hint="eastAsia"/>
          <w:sz w:val="32"/>
          <w:szCs w:val="32"/>
        </w:rPr>
        <w:t>第三章“具体资助</w:t>
      </w:r>
      <w:r>
        <w:rPr>
          <w:rFonts w:ascii="仿宋_GB2312" w:eastAsia="仿宋_GB2312" w:hAnsi="华光简小标宋"/>
          <w:sz w:val="32"/>
          <w:szCs w:val="32"/>
        </w:rPr>
        <w:t>措施和标准</w:t>
      </w:r>
      <w:bookmarkEnd w:id="0"/>
      <w:r>
        <w:rPr>
          <w:rFonts w:ascii="仿宋_GB2312" w:eastAsia="仿宋_GB2312" w:hAnsi="华光简小标宋" w:hint="eastAsia"/>
          <w:sz w:val="32"/>
          <w:szCs w:val="32"/>
        </w:rPr>
        <w:t>”第一部分“实施标准化战略奖励”（四）申请材料。</w:t>
      </w:r>
    </w:p>
    <w:p w:rsidR="0028152A" w:rsidRDefault="001E363F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四、受理地址及办公时间</w:t>
      </w:r>
    </w:p>
    <w:p w:rsidR="0028152A" w:rsidRDefault="001E363F">
      <w:pPr>
        <w:ind w:firstLine="660"/>
        <w:rPr>
          <w:rFonts w:ascii="华文楷体" w:eastAsia="华文楷体" w:hAnsi="华文楷体" w:cs="宋体"/>
          <w:b/>
          <w:kern w:val="0"/>
          <w:sz w:val="32"/>
          <w:szCs w:val="32"/>
        </w:rPr>
      </w:pPr>
      <w:r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（一）受理地址：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区政务服务数据管理局受理大厅地址：宝安中心区宝安大道与罗田路交汇处，宝安区体育中心综合训练馆一楼（区公安分局出入境办证大厅正门对面）；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新安街道政务服务中心地址：宝城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区宝民一路新安街道办事处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楼；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西乡街道政务服务中心地址：西乡街道宝民二路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航城街道政务服务中心地址：航城街道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凯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成二路；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福永街道政务服务中心地址：福永街道福永大道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号万福大厦一楼；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福海街道政务服务中心地址：福海街道和平社区永和路北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沙井街道政务服务中心地址：沙井街道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银图路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一号（旧国税）；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新桥街道政务服务中心地址：新桥街道上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寮企安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松岗街道政务服务中心地址：松岗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街道金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开路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东方二六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大厦二楼；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燕罗街道政务服务中心地址：燕罗街道燕罗公路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190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号行政服务大厅；</w:t>
      </w:r>
    </w:p>
    <w:p w:rsidR="0028152A" w:rsidRDefault="001E363F">
      <w:pPr>
        <w:ind w:firstLine="6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石岩街道政务服务中心地址：石岩街道育才路文化艺术中心办公大楼一楼。</w:t>
      </w:r>
    </w:p>
    <w:p w:rsidR="0028152A" w:rsidRDefault="001E363F">
      <w:pPr>
        <w:ind w:firstLine="660"/>
        <w:rPr>
          <w:rFonts w:ascii="华文楷体" w:eastAsia="华文楷体" w:hAnsi="华文楷体" w:cs="宋体" w:hint="eastAsia"/>
          <w:b/>
          <w:kern w:val="0"/>
          <w:sz w:val="32"/>
          <w:szCs w:val="32"/>
        </w:rPr>
      </w:pPr>
      <w:r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（二）办公时间：</w:t>
      </w:r>
    </w:p>
    <w:p w:rsidR="00D82034" w:rsidRPr="001E363F" w:rsidRDefault="00D82034">
      <w:pPr>
        <w:ind w:firstLine="660"/>
        <w:rPr>
          <w:rFonts w:ascii="华文楷体" w:eastAsia="华文楷体" w:hAnsi="华文楷体" w:cs="宋体"/>
          <w:b/>
          <w:kern w:val="0"/>
          <w:sz w:val="32"/>
          <w:szCs w:val="32"/>
        </w:rPr>
      </w:pPr>
      <w:r w:rsidRPr="001E363F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1.</w:t>
      </w:r>
      <w:r w:rsidRPr="001E363F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区政务服务数据管理局受理大厅</w:t>
      </w:r>
    </w:p>
    <w:p w:rsidR="0028152A" w:rsidRDefault="001E363F">
      <w:pPr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周一至周五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上午</w:t>
      </w:r>
      <w:r>
        <w:rPr>
          <w:rFonts w:ascii="仿宋_GB2312" w:eastAsia="仿宋_GB2312" w:hint="eastAsia"/>
          <w:sz w:val="32"/>
          <w:szCs w:val="32"/>
        </w:rPr>
        <w:t>9:00-12:00</w:t>
      </w:r>
      <w:r>
        <w:rPr>
          <w:rFonts w:ascii="仿宋_GB2312" w:eastAsia="仿宋_GB2312" w:hint="eastAsia"/>
          <w:sz w:val="32"/>
          <w:szCs w:val="32"/>
        </w:rPr>
        <w:t>；下午</w:t>
      </w:r>
      <w:r>
        <w:rPr>
          <w:rFonts w:ascii="仿宋_GB2312" w:eastAsia="仿宋_GB2312" w:hint="eastAsia"/>
          <w:sz w:val="32"/>
          <w:szCs w:val="32"/>
        </w:rPr>
        <w:t>14:00-20:00;</w:t>
      </w:r>
      <w:r>
        <w:rPr>
          <w:rFonts w:ascii="仿宋_GB2312" w:eastAsia="仿宋_GB2312" w:hint="eastAsia"/>
          <w:sz w:val="32"/>
          <w:szCs w:val="32"/>
        </w:rPr>
        <w:t>周六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上午</w:t>
      </w:r>
      <w:r>
        <w:rPr>
          <w:rFonts w:ascii="仿宋_GB2312" w:eastAsia="仿宋_GB2312" w:hint="eastAsia"/>
          <w:sz w:val="32"/>
          <w:szCs w:val="32"/>
        </w:rPr>
        <w:t>9:00-12:00;</w:t>
      </w:r>
      <w:r>
        <w:rPr>
          <w:rFonts w:ascii="仿宋_GB2312" w:eastAsia="仿宋_GB2312" w:hint="eastAsia"/>
          <w:sz w:val="32"/>
          <w:szCs w:val="32"/>
        </w:rPr>
        <w:t>下午</w:t>
      </w:r>
      <w:r>
        <w:rPr>
          <w:rFonts w:ascii="仿宋_GB2312" w:eastAsia="仿宋_GB2312" w:hint="eastAsia"/>
          <w:sz w:val="32"/>
          <w:szCs w:val="32"/>
        </w:rPr>
        <w:t>14:00-16:00;</w:t>
      </w:r>
      <w:r>
        <w:rPr>
          <w:rFonts w:ascii="仿宋_GB2312" w:eastAsia="仿宋_GB2312" w:hint="eastAsia"/>
          <w:sz w:val="32"/>
          <w:szCs w:val="32"/>
        </w:rPr>
        <w:t>周日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上午</w:t>
      </w:r>
      <w:r>
        <w:rPr>
          <w:rFonts w:ascii="仿宋_GB2312" w:eastAsia="仿宋_GB2312" w:hint="eastAsia"/>
          <w:sz w:val="32"/>
          <w:szCs w:val="32"/>
        </w:rPr>
        <w:t>9:00-12:00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82034" w:rsidRPr="001E363F" w:rsidRDefault="00D82034">
      <w:pPr>
        <w:ind w:firstLine="66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1E363F">
        <w:rPr>
          <w:rFonts w:ascii="仿宋_GB2312" w:eastAsia="仿宋_GB2312" w:hint="eastAsia"/>
          <w:b/>
          <w:sz w:val="32"/>
          <w:szCs w:val="32"/>
        </w:rPr>
        <w:t>2.各街道</w:t>
      </w:r>
      <w:r w:rsidRPr="001E363F">
        <w:rPr>
          <w:rFonts w:ascii="仿宋_GB2312" w:eastAsia="仿宋_GB2312" w:hAnsi="宋体" w:cs="宋体" w:hint="eastAsia"/>
          <w:b/>
          <w:kern w:val="0"/>
          <w:sz w:val="32"/>
          <w:szCs w:val="32"/>
        </w:rPr>
        <w:t>政务服务中心</w:t>
      </w:r>
    </w:p>
    <w:p w:rsidR="00D82034" w:rsidRPr="00D82034" w:rsidRDefault="00D82034" w:rsidP="00D82034">
      <w:pPr>
        <w:ind w:firstLine="660"/>
        <w:rPr>
          <w:rFonts w:ascii="仿宋_GB2312" w:eastAsia="仿宋_GB2312"/>
          <w:sz w:val="32"/>
          <w:szCs w:val="32"/>
        </w:rPr>
      </w:pPr>
      <w:r w:rsidRPr="00D82034">
        <w:rPr>
          <w:rFonts w:ascii="仿宋_GB2312" w:eastAsia="仿宋_GB2312" w:hint="eastAsia"/>
          <w:sz w:val="32"/>
          <w:szCs w:val="32"/>
        </w:rPr>
        <w:t>周一至周五:上午9:00-12:00；下午14:00-19:00;周六:上午9:00-12:00;下午14:00-16:00。</w:t>
      </w:r>
    </w:p>
    <w:p w:rsidR="0028152A" w:rsidRDefault="001E363F">
      <w:pPr>
        <w:ind w:firstLine="6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五、其他事项</w:t>
      </w:r>
    </w:p>
    <w:p w:rsidR="0028152A" w:rsidRDefault="001E36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Ansi="华光简小标宋" w:hint="eastAsia"/>
          <w:sz w:val="32"/>
          <w:szCs w:val="32"/>
        </w:rPr>
        <w:t>202</w:t>
      </w:r>
      <w:r>
        <w:rPr>
          <w:rFonts w:ascii="仿宋_GB2312" w:eastAsia="仿宋_GB2312" w:hAnsi="华光简小标宋" w:hint="eastAsia"/>
          <w:sz w:val="32"/>
          <w:szCs w:val="32"/>
        </w:rPr>
        <w:t>1</w:t>
      </w:r>
      <w:r>
        <w:rPr>
          <w:rFonts w:ascii="仿宋_GB2312" w:eastAsia="仿宋_GB2312" w:hAnsi="华光简小标宋" w:hint="eastAsia"/>
          <w:sz w:val="32"/>
          <w:szCs w:val="32"/>
        </w:rPr>
        <w:t>年宝安区实施标准化战略奖励项目申请表</w:t>
      </w:r>
      <w:r>
        <w:rPr>
          <w:rFonts w:ascii="仿宋_GB2312" w:eastAsia="仿宋_GB2312" w:hint="eastAsia"/>
          <w:sz w:val="32"/>
          <w:szCs w:val="32"/>
        </w:rPr>
        <w:t>》（见附件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标准制修订项目</w:t>
      </w:r>
      <w:r>
        <w:rPr>
          <w:rFonts w:ascii="仿宋_GB2312" w:eastAsia="仿宋_GB2312" w:hint="eastAsia"/>
          <w:sz w:val="32"/>
          <w:szCs w:val="32"/>
        </w:rPr>
        <w:t>的填写表（一）；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承担国际国内标准化专业技术委员会工作项目的</w:t>
      </w:r>
      <w:r>
        <w:rPr>
          <w:rFonts w:ascii="仿宋_GB2312" w:eastAsia="仿宋_GB2312" w:hint="eastAsia"/>
          <w:sz w:val="32"/>
          <w:szCs w:val="32"/>
        </w:rPr>
        <w:t>填写表（二）；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专业标准化技术委员会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/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分技术委员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会委员奖励的填写表（三）；</w:t>
      </w:r>
      <w:r>
        <w:rPr>
          <w:rFonts w:ascii="仿宋_GB2312" w:eastAsia="仿宋_GB2312" w:hint="eastAsia"/>
          <w:sz w:val="32"/>
          <w:szCs w:val="32"/>
        </w:rPr>
        <w:t>中国标准创新贡献奖或深圳市科学技术奖（标准奖）配套奖励的填写表（四）；标准试点或示范项目的填写表（五）；深圳标准认证项目的填写表（六）。</w:t>
      </w:r>
    </w:p>
    <w:p w:rsidR="0028152A" w:rsidRDefault="001E36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（二）公共信用信息证明材料可从以下任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网站查询打印：国家企业信用信息公示系统（广东）</w:t>
      </w:r>
      <w:r>
        <w:rPr>
          <w:rFonts w:ascii="仿宋_GB2312" w:eastAsia="仿宋_GB2312" w:hint="eastAsia"/>
          <w:sz w:val="32"/>
          <w:szCs w:val="32"/>
        </w:rPr>
        <w:t>http://gsxt.gdgs.gov.cn/aiccips</w:t>
      </w:r>
      <w:r>
        <w:rPr>
          <w:rFonts w:ascii="仿宋_GB2312" w:eastAsia="仿宋_GB2312" w:hint="eastAsia"/>
          <w:sz w:val="32"/>
          <w:szCs w:val="32"/>
        </w:rPr>
        <w:t>、深圳</w:t>
      </w:r>
      <w:proofErr w:type="gramStart"/>
      <w:r>
        <w:rPr>
          <w:rFonts w:ascii="仿宋_GB2312" w:eastAsia="仿宋_GB2312" w:hint="eastAsia"/>
          <w:sz w:val="32"/>
          <w:szCs w:val="32"/>
        </w:rPr>
        <w:t>信用网</w:t>
      </w:r>
      <w:proofErr w:type="gramEnd"/>
      <w:r>
        <w:rPr>
          <w:rFonts w:ascii="仿宋_GB2312" w:eastAsia="仿宋_GB2312" w:hint="eastAsia"/>
          <w:sz w:val="32"/>
          <w:szCs w:val="32"/>
        </w:rPr>
        <w:t>https://www.szcredit.org.cn/web/index.html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8152A" w:rsidRDefault="001E363F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（三）材料均要求提供纸质文件。纸质文件</w:t>
      </w:r>
      <w:proofErr w:type="gramStart"/>
      <w:r>
        <w:rPr>
          <w:rFonts w:ascii="仿宋_GB2312" w:eastAsia="仿宋_GB2312" w:hint="eastAsia"/>
          <w:sz w:val="32"/>
          <w:szCs w:val="32"/>
        </w:rPr>
        <w:t>验</w:t>
      </w:r>
      <w:proofErr w:type="gramEnd"/>
      <w:r>
        <w:rPr>
          <w:rFonts w:ascii="仿宋_GB2312" w:eastAsia="仿宋_GB2312" w:hint="eastAsia"/>
          <w:sz w:val="32"/>
          <w:szCs w:val="32"/>
        </w:rPr>
        <w:t>原件收复印件；标准制修订项目需收一份标准文本原件；</w:t>
      </w:r>
      <w:r>
        <w:rPr>
          <w:rFonts w:ascii="仿宋_GB2312" w:eastAsia="仿宋_GB2312" w:hAnsi="宋体" w:hint="eastAsia"/>
          <w:sz w:val="32"/>
          <w:szCs w:val="32"/>
        </w:rPr>
        <w:t>打印、</w:t>
      </w:r>
      <w:r>
        <w:rPr>
          <w:rFonts w:ascii="仿宋_GB2312" w:eastAsia="仿宋_GB2312" w:hint="eastAsia"/>
          <w:sz w:val="32"/>
          <w:szCs w:val="32"/>
        </w:rPr>
        <w:t>复印件均以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</w:t>
      </w:r>
      <w:r>
        <w:rPr>
          <w:rFonts w:ascii="仿宋_GB2312" w:eastAsia="仿宋_GB2312" w:hAnsi="宋体" w:hint="eastAsia"/>
          <w:sz w:val="32"/>
          <w:szCs w:val="32"/>
        </w:rPr>
        <w:t>双面</w:t>
      </w:r>
      <w:r>
        <w:rPr>
          <w:rFonts w:ascii="仿宋_GB2312" w:eastAsia="仿宋_GB2312" w:hint="eastAsia"/>
          <w:sz w:val="32"/>
          <w:szCs w:val="32"/>
        </w:rPr>
        <w:t>制作，编制页码和目录并装订，一式一份，全册加盖骑缝公章。</w:t>
      </w:r>
      <w:r>
        <w:rPr>
          <w:rFonts w:ascii="仿宋_GB2312" w:eastAsia="仿宋_GB2312" w:hAnsi="宋体" w:hint="eastAsia"/>
          <w:sz w:val="32"/>
          <w:szCs w:val="32"/>
        </w:rPr>
        <w:t>另将申报项目相关信息填写在《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年宝安区实施标准化战略奖励申报项目汇总表》，并打印一份，与上述书面材料一同提交。</w:t>
      </w:r>
    </w:p>
    <w:p w:rsidR="0028152A" w:rsidRDefault="001E363F">
      <w:pPr>
        <w:spacing w:line="640" w:lineRule="exact"/>
        <w:ind w:firstLineChars="225" w:firstLine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（四）项目申请表</w:t>
      </w:r>
      <w:r>
        <w:rPr>
          <w:rFonts w:ascii="仿宋_GB2312" w:eastAsia="仿宋_GB2312" w:hint="eastAsia"/>
          <w:sz w:val="32"/>
          <w:szCs w:val="32"/>
        </w:rPr>
        <w:t>Word</w:t>
      </w:r>
      <w:r>
        <w:rPr>
          <w:rFonts w:ascii="仿宋_GB2312" w:eastAsia="仿宋_GB2312" w:hint="eastAsia"/>
          <w:sz w:val="32"/>
          <w:szCs w:val="32"/>
        </w:rPr>
        <w:t>电子文档及申报项目汇总表</w:t>
      </w:r>
      <w:r>
        <w:rPr>
          <w:rFonts w:ascii="仿宋_GB2312" w:eastAsia="仿宋_GB2312" w:hint="eastAsia"/>
          <w:sz w:val="32"/>
          <w:szCs w:val="32"/>
        </w:rPr>
        <w:t>Excel</w:t>
      </w:r>
      <w:r>
        <w:rPr>
          <w:rFonts w:ascii="仿宋_GB2312" w:eastAsia="仿宋_GB2312" w:hint="eastAsia"/>
          <w:sz w:val="32"/>
          <w:szCs w:val="32"/>
        </w:rPr>
        <w:t>电子版</w:t>
      </w:r>
      <w:r>
        <w:rPr>
          <w:rFonts w:ascii="仿宋_GB2312" w:eastAsia="仿宋_GB2312" w:hAnsi="宋体" w:hint="eastAsia"/>
          <w:sz w:val="32"/>
          <w:szCs w:val="32"/>
        </w:rPr>
        <w:t>发至邮</w:t>
      </w:r>
      <w:r>
        <w:rPr>
          <w:rFonts w:ascii="仿宋_GB2312" w:eastAsia="仿宋_GB2312" w:hint="eastAsia"/>
          <w:sz w:val="32"/>
          <w:szCs w:val="32"/>
        </w:rPr>
        <w:t>箱：</w:t>
      </w:r>
      <w:hyperlink r:id="rId5" w:history="1">
        <w:r>
          <w:rPr>
            <w:rFonts w:ascii="仿宋_GB2312" w:eastAsia="仿宋_GB2312" w:hint="eastAsia"/>
            <w:sz w:val="32"/>
            <w:szCs w:val="32"/>
          </w:rPr>
          <w:t>bazlk@mail.amr.sz.gov.cn</w:t>
        </w:r>
      </w:hyperlink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邮件标题请以“单位名称（个人）</w:t>
      </w:r>
      <w:r>
        <w:rPr>
          <w:rFonts w:ascii="仿宋_GB2312" w:eastAsia="仿宋_GB2312" w:hAnsi="宋体" w:hint="eastAsia"/>
          <w:sz w:val="32"/>
          <w:szCs w:val="32"/>
        </w:rPr>
        <w:t>+202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年宝安区标准化奖励</w:t>
      </w:r>
      <w:r>
        <w:rPr>
          <w:rFonts w:ascii="仿宋_GB2312" w:eastAsia="仿宋_GB2312" w:hAnsi="宋体" w:hint="eastAsia"/>
          <w:sz w:val="32"/>
          <w:szCs w:val="32"/>
        </w:rPr>
        <w:t>申报项目汇总表”的格式统一命名。</w:t>
      </w:r>
    </w:p>
    <w:p w:rsidR="0028152A" w:rsidRDefault="001E363F">
      <w:pPr>
        <w:spacing w:line="64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（五）所有申请材料不予</w:t>
      </w:r>
      <w:r>
        <w:rPr>
          <w:rFonts w:ascii="仿宋_GB2312" w:eastAsia="仿宋_GB2312" w:hAnsi="宋体" w:hint="eastAsia"/>
          <w:sz w:val="32"/>
          <w:szCs w:val="32"/>
        </w:rPr>
        <w:t>退还，请各申请者自行留底。</w:t>
      </w:r>
    </w:p>
    <w:sectPr w:rsidR="0028152A" w:rsidSect="00281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光简小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6F3E"/>
    <w:rsid w:val="00005952"/>
    <w:rsid w:val="00007F38"/>
    <w:rsid w:val="00011F8E"/>
    <w:rsid w:val="00035D38"/>
    <w:rsid w:val="00040590"/>
    <w:rsid w:val="000B4101"/>
    <w:rsid w:val="000C1FDA"/>
    <w:rsid w:val="000F15FF"/>
    <w:rsid w:val="001107A7"/>
    <w:rsid w:val="0011352B"/>
    <w:rsid w:val="0011432C"/>
    <w:rsid w:val="001459C6"/>
    <w:rsid w:val="00163A53"/>
    <w:rsid w:val="001643D7"/>
    <w:rsid w:val="00175FB6"/>
    <w:rsid w:val="00186D49"/>
    <w:rsid w:val="00187391"/>
    <w:rsid w:val="001B1410"/>
    <w:rsid w:val="001B6CEA"/>
    <w:rsid w:val="001C268C"/>
    <w:rsid w:val="001D13EE"/>
    <w:rsid w:val="001E363F"/>
    <w:rsid w:val="001F41EB"/>
    <w:rsid w:val="001F41F6"/>
    <w:rsid w:val="00205424"/>
    <w:rsid w:val="00207F74"/>
    <w:rsid w:val="00230A3C"/>
    <w:rsid w:val="0026225A"/>
    <w:rsid w:val="00265A5D"/>
    <w:rsid w:val="0028152A"/>
    <w:rsid w:val="0028187C"/>
    <w:rsid w:val="002C2E77"/>
    <w:rsid w:val="002D078A"/>
    <w:rsid w:val="002D29AF"/>
    <w:rsid w:val="002D2EDA"/>
    <w:rsid w:val="002E53E0"/>
    <w:rsid w:val="002F6B1A"/>
    <w:rsid w:val="00300941"/>
    <w:rsid w:val="00305237"/>
    <w:rsid w:val="0031598A"/>
    <w:rsid w:val="0031704A"/>
    <w:rsid w:val="003274A1"/>
    <w:rsid w:val="003441B1"/>
    <w:rsid w:val="00346253"/>
    <w:rsid w:val="0035510B"/>
    <w:rsid w:val="00365856"/>
    <w:rsid w:val="00382F24"/>
    <w:rsid w:val="003A21F1"/>
    <w:rsid w:val="003A586B"/>
    <w:rsid w:val="003B2E93"/>
    <w:rsid w:val="003C6F3E"/>
    <w:rsid w:val="003D2C64"/>
    <w:rsid w:val="003E39DB"/>
    <w:rsid w:val="00412274"/>
    <w:rsid w:val="00416980"/>
    <w:rsid w:val="004268FF"/>
    <w:rsid w:val="00442C68"/>
    <w:rsid w:val="0046089B"/>
    <w:rsid w:val="0049299F"/>
    <w:rsid w:val="004A0B72"/>
    <w:rsid w:val="004A238A"/>
    <w:rsid w:val="004A5033"/>
    <w:rsid w:val="004B4CDA"/>
    <w:rsid w:val="004C2687"/>
    <w:rsid w:val="004D08E7"/>
    <w:rsid w:val="00514868"/>
    <w:rsid w:val="00522BA7"/>
    <w:rsid w:val="00546099"/>
    <w:rsid w:val="005501B7"/>
    <w:rsid w:val="005545D2"/>
    <w:rsid w:val="00557920"/>
    <w:rsid w:val="005650B8"/>
    <w:rsid w:val="005676F0"/>
    <w:rsid w:val="005715EF"/>
    <w:rsid w:val="00583A6E"/>
    <w:rsid w:val="00592D06"/>
    <w:rsid w:val="005C15E7"/>
    <w:rsid w:val="005D6C0C"/>
    <w:rsid w:val="005E2542"/>
    <w:rsid w:val="005E562F"/>
    <w:rsid w:val="005F24C1"/>
    <w:rsid w:val="00603D2F"/>
    <w:rsid w:val="006352E3"/>
    <w:rsid w:val="0063658B"/>
    <w:rsid w:val="006420A7"/>
    <w:rsid w:val="00643443"/>
    <w:rsid w:val="00660CB9"/>
    <w:rsid w:val="006643F2"/>
    <w:rsid w:val="00666484"/>
    <w:rsid w:val="00666755"/>
    <w:rsid w:val="006744F9"/>
    <w:rsid w:val="00684A16"/>
    <w:rsid w:val="00695499"/>
    <w:rsid w:val="00695DAF"/>
    <w:rsid w:val="0069719A"/>
    <w:rsid w:val="006A672A"/>
    <w:rsid w:val="006A7A17"/>
    <w:rsid w:val="006D4628"/>
    <w:rsid w:val="006E7A1A"/>
    <w:rsid w:val="006F44EB"/>
    <w:rsid w:val="006F5A7C"/>
    <w:rsid w:val="00750E30"/>
    <w:rsid w:val="00755937"/>
    <w:rsid w:val="00761763"/>
    <w:rsid w:val="007639E2"/>
    <w:rsid w:val="00765726"/>
    <w:rsid w:val="007820F4"/>
    <w:rsid w:val="00787C63"/>
    <w:rsid w:val="007A7DAC"/>
    <w:rsid w:val="007D0931"/>
    <w:rsid w:val="008132C3"/>
    <w:rsid w:val="008247E1"/>
    <w:rsid w:val="00825399"/>
    <w:rsid w:val="00827A02"/>
    <w:rsid w:val="00835435"/>
    <w:rsid w:val="008534A0"/>
    <w:rsid w:val="00872120"/>
    <w:rsid w:val="008A18FE"/>
    <w:rsid w:val="008B6269"/>
    <w:rsid w:val="008C37DE"/>
    <w:rsid w:val="008F6FE3"/>
    <w:rsid w:val="0090208D"/>
    <w:rsid w:val="00911404"/>
    <w:rsid w:val="009155ED"/>
    <w:rsid w:val="009169B8"/>
    <w:rsid w:val="009218A7"/>
    <w:rsid w:val="00930D94"/>
    <w:rsid w:val="00996102"/>
    <w:rsid w:val="009B32E4"/>
    <w:rsid w:val="009B4627"/>
    <w:rsid w:val="009C1162"/>
    <w:rsid w:val="009C26B7"/>
    <w:rsid w:val="009D5477"/>
    <w:rsid w:val="009E36F2"/>
    <w:rsid w:val="00A04CFD"/>
    <w:rsid w:val="00A053CA"/>
    <w:rsid w:val="00A14942"/>
    <w:rsid w:val="00A23DA8"/>
    <w:rsid w:val="00A32DDB"/>
    <w:rsid w:val="00A35654"/>
    <w:rsid w:val="00A552DD"/>
    <w:rsid w:val="00A61135"/>
    <w:rsid w:val="00A66E19"/>
    <w:rsid w:val="00A727EE"/>
    <w:rsid w:val="00A83376"/>
    <w:rsid w:val="00AA765B"/>
    <w:rsid w:val="00AC6A55"/>
    <w:rsid w:val="00AD5C68"/>
    <w:rsid w:val="00AE020D"/>
    <w:rsid w:val="00AF3455"/>
    <w:rsid w:val="00B11DD6"/>
    <w:rsid w:val="00B40CE0"/>
    <w:rsid w:val="00B86F68"/>
    <w:rsid w:val="00BB351A"/>
    <w:rsid w:val="00BB4F0D"/>
    <w:rsid w:val="00BC5B05"/>
    <w:rsid w:val="00BD58AF"/>
    <w:rsid w:val="00BE3964"/>
    <w:rsid w:val="00BF0593"/>
    <w:rsid w:val="00C0177B"/>
    <w:rsid w:val="00C12ABB"/>
    <w:rsid w:val="00C45323"/>
    <w:rsid w:val="00C46E64"/>
    <w:rsid w:val="00C50E1C"/>
    <w:rsid w:val="00C7021A"/>
    <w:rsid w:val="00C811D5"/>
    <w:rsid w:val="00C938D8"/>
    <w:rsid w:val="00CA15EA"/>
    <w:rsid w:val="00CB3269"/>
    <w:rsid w:val="00CC04E0"/>
    <w:rsid w:val="00CC61F2"/>
    <w:rsid w:val="00CE3FD2"/>
    <w:rsid w:val="00D2020D"/>
    <w:rsid w:val="00D202B9"/>
    <w:rsid w:val="00D6300E"/>
    <w:rsid w:val="00D66879"/>
    <w:rsid w:val="00D706C5"/>
    <w:rsid w:val="00D82034"/>
    <w:rsid w:val="00DD4F83"/>
    <w:rsid w:val="00DE5520"/>
    <w:rsid w:val="00DF7112"/>
    <w:rsid w:val="00E01959"/>
    <w:rsid w:val="00E034F5"/>
    <w:rsid w:val="00E03F3E"/>
    <w:rsid w:val="00E07DD3"/>
    <w:rsid w:val="00E117A9"/>
    <w:rsid w:val="00E222F7"/>
    <w:rsid w:val="00E25359"/>
    <w:rsid w:val="00E25C68"/>
    <w:rsid w:val="00E40B98"/>
    <w:rsid w:val="00E6783A"/>
    <w:rsid w:val="00E67EFB"/>
    <w:rsid w:val="00E930AC"/>
    <w:rsid w:val="00E96F67"/>
    <w:rsid w:val="00EA399E"/>
    <w:rsid w:val="00EB32F3"/>
    <w:rsid w:val="00EC13A5"/>
    <w:rsid w:val="00EC4198"/>
    <w:rsid w:val="00EC5E7B"/>
    <w:rsid w:val="00EE3B90"/>
    <w:rsid w:val="00EF5B2F"/>
    <w:rsid w:val="00EF5CFB"/>
    <w:rsid w:val="00F019BE"/>
    <w:rsid w:val="00F06425"/>
    <w:rsid w:val="00F12B38"/>
    <w:rsid w:val="00F42DB5"/>
    <w:rsid w:val="00F57BC9"/>
    <w:rsid w:val="00F81C4C"/>
    <w:rsid w:val="00F86B3C"/>
    <w:rsid w:val="00F93570"/>
    <w:rsid w:val="00FC07EB"/>
    <w:rsid w:val="00FC6AB0"/>
    <w:rsid w:val="00FD6E72"/>
    <w:rsid w:val="00FE1484"/>
    <w:rsid w:val="00FE1716"/>
    <w:rsid w:val="0BEE26EB"/>
    <w:rsid w:val="0D3C1375"/>
    <w:rsid w:val="19C4264D"/>
    <w:rsid w:val="1DA54282"/>
    <w:rsid w:val="1EB5415A"/>
    <w:rsid w:val="22EC61F7"/>
    <w:rsid w:val="278940D1"/>
    <w:rsid w:val="31D15E64"/>
    <w:rsid w:val="329407C3"/>
    <w:rsid w:val="33055DD2"/>
    <w:rsid w:val="37803FA8"/>
    <w:rsid w:val="37EA07DF"/>
    <w:rsid w:val="38733410"/>
    <w:rsid w:val="3A6F7B15"/>
    <w:rsid w:val="3C896763"/>
    <w:rsid w:val="426C2F4A"/>
    <w:rsid w:val="497A1AD0"/>
    <w:rsid w:val="4AB62EC8"/>
    <w:rsid w:val="52FB0410"/>
    <w:rsid w:val="589F3A96"/>
    <w:rsid w:val="5F3053A3"/>
    <w:rsid w:val="61767A5F"/>
    <w:rsid w:val="624359F9"/>
    <w:rsid w:val="6C095D35"/>
    <w:rsid w:val="6E126D92"/>
    <w:rsid w:val="77D2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2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815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8152A"/>
    <w:pPr>
      <w:keepNext/>
      <w:keepLines/>
      <w:spacing w:line="580" w:lineRule="exact"/>
      <w:jc w:val="center"/>
      <w:outlineLvl w:val="1"/>
    </w:pPr>
    <w:rPr>
      <w:rFonts w:ascii="华光简小标宋" w:eastAsia="华光简小标宋" w:hAnsi="华光简小标宋"/>
      <w:bCs/>
      <w:sz w:val="36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rsid w:val="0028152A"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8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28152A"/>
    <w:pPr>
      <w:spacing w:before="240" w:after="60" w:line="580" w:lineRule="exact"/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styleId="a7">
    <w:name w:val="Hyperlink"/>
    <w:uiPriority w:val="99"/>
    <w:unhideWhenUsed/>
    <w:qFormat/>
    <w:rsid w:val="0028152A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28152A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28152A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qFormat/>
    <w:rsid w:val="0028152A"/>
    <w:rPr>
      <w:rFonts w:ascii="华光简小标宋" w:eastAsia="华光简小标宋" w:hAnsi="华光简小标宋"/>
      <w:bCs/>
      <w:kern w:val="2"/>
      <w:sz w:val="36"/>
      <w:szCs w:val="32"/>
    </w:rPr>
  </w:style>
  <w:style w:type="character" w:customStyle="1" w:styleId="1Char">
    <w:name w:val="标题 1 Char"/>
    <w:link w:val="1"/>
    <w:uiPriority w:val="9"/>
    <w:qFormat/>
    <w:rsid w:val="0028152A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uiPriority w:val="99"/>
    <w:qFormat/>
    <w:rsid w:val="0028152A"/>
    <w:rPr>
      <w:rFonts w:asciiTheme="majorHAnsi" w:hAnsiTheme="majorHAnsi" w:cstheme="majorBidi"/>
      <w:b/>
      <w:bCs/>
      <w:kern w:val="2"/>
      <w:sz w:val="44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152A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82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zlk@mail.amr.sz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435</Words>
  <Characters>2483</Characters>
  <Application>Microsoft Office Word</Application>
  <DocSecurity>0</DocSecurity>
  <Lines>20</Lines>
  <Paragraphs>5</Paragraphs>
  <ScaleCrop>false</ScaleCrop>
  <Company>szbaqts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欧阳鹏</dc:creator>
  <cp:lastModifiedBy>王涵</cp:lastModifiedBy>
  <cp:revision>15</cp:revision>
  <cp:lastPrinted>2014-07-29T07:43:00Z</cp:lastPrinted>
  <dcterms:created xsi:type="dcterms:W3CDTF">2020-05-13T06:21:00Z</dcterms:created>
  <dcterms:modified xsi:type="dcterms:W3CDTF">2021-03-15T02:55:00Z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